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C0A73" w14:textId="77777777" w:rsidR="00195C4C" w:rsidRPr="00D81CAA" w:rsidRDefault="001013B0">
      <w:pPr>
        <w:shd w:val="clear" w:color="auto" w:fill="FFFFFF"/>
        <w:tabs>
          <w:tab w:val="left" w:pos="9072"/>
          <w:tab w:val="left" w:pos="9202"/>
        </w:tabs>
        <w:ind w:right="-11"/>
        <w:jc w:val="center"/>
        <w:rPr>
          <w:sz w:val="28"/>
          <w:szCs w:val="28"/>
        </w:rPr>
      </w:pPr>
      <w:r w:rsidRPr="00D81CAA">
        <w:rPr>
          <w:sz w:val="28"/>
          <w:szCs w:val="28"/>
        </w:rPr>
        <w:t>Федеральное государственное образовательное бюджетное учреждение</w:t>
      </w:r>
    </w:p>
    <w:p w14:paraId="68A9A029" w14:textId="77777777" w:rsidR="00195C4C" w:rsidRPr="00D81CAA" w:rsidRDefault="001013B0">
      <w:pPr>
        <w:pStyle w:val="a4"/>
        <w:rPr>
          <w:b w:val="0"/>
          <w:sz w:val="24"/>
          <w:szCs w:val="24"/>
        </w:rPr>
      </w:pPr>
      <w:r w:rsidRPr="00D81CAA">
        <w:rPr>
          <w:b w:val="0"/>
        </w:rPr>
        <w:t>высшего образования</w:t>
      </w:r>
    </w:p>
    <w:p w14:paraId="4E72428C" w14:textId="77777777" w:rsidR="00195C4C" w:rsidRPr="00D81CAA" w:rsidRDefault="001013B0">
      <w:pPr>
        <w:pStyle w:val="a4"/>
      </w:pPr>
      <w:r w:rsidRPr="00D81CAA">
        <w:t xml:space="preserve">ФИНАНСОВЫЙ УНИВЕРСИТЕТ ПРИ ПРАВИТЕЛЬСТВЕ </w:t>
      </w:r>
    </w:p>
    <w:p w14:paraId="106FE627" w14:textId="77777777" w:rsidR="00195C4C" w:rsidRPr="00D81CAA" w:rsidRDefault="001013B0">
      <w:pPr>
        <w:jc w:val="center"/>
        <w:rPr>
          <w:b/>
          <w:sz w:val="28"/>
          <w:szCs w:val="28"/>
        </w:rPr>
      </w:pPr>
      <w:r w:rsidRPr="00D81CAA">
        <w:rPr>
          <w:b/>
          <w:sz w:val="28"/>
          <w:szCs w:val="28"/>
        </w:rPr>
        <w:t>РОССИЙСКОЙ ФЕДЕРАЦИИ</w:t>
      </w:r>
    </w:p>
    <w:p w14:paraId="2FDD3239" w14:textId="77777777" w:rsidR="00195C4C" w:rsidRPr="00D81CAA" w:rsidRDefault="001013B0">
      <w:pPr>
        <w:jc w:val="center"/>
        <w:rPr>
          <w:b/>
          <w:sz w:val="28"/>
          <w:szCs w:val="28"/>
        </w:rPr>
      </w:pPr>
      <w:r w:rsidRPr="00D81CAA">
        <w:rPr>
          <w:b/>
          <w:sz w:val="28"/>
          <w:szCs w:val="28"/>
        </w:rPr>
        <w:t>(Финансовый университет)</w:t>
      </w:r>
    </w:p>
    <w:p w14:paraId="53DC7632" w14:textId="77777777" w:rsidR="00195C4C" w:rsidRPr="00D81CAA" w:rsidRDefault="00195C4C">
      <w:pPr>
        <w:jc w:val="center"/>
        <w:rPr>
          <w:b/>
          <w:sz w:val="28"/>
          <w:szCs w:val="28"/>
        </w:rPr>
      </w:pPr>
    </w:p>
    <w:p w14:paraId="4BAF2C90" w14:textId="10C78CFE" w:rsidR="00195C4C" w:rsidRPr="00D81CAA" w:rsidRDefault="0011050B">
      <w:pPr>
        <w:jc w:val="center"/>
        <w:rPr>
          <w:b/>
          <w:sz w:val="28"/>
          <w:szCs w:val="28"/>
        </w:rPr>
      </w:pPr>
      <w:r w:rsidRPr="00D81CAA">
        <w:rPr>
          <w:b/>
          <w:sz w:val="28"/>
          <w:szCs w:val="28"/>
        </w:rPr>
        <w:t>Кафедра мировой экономики и мировых финансов</w:t>
      </w:r>
    </w:p>
    <w:p w14:paraId="265B9270" w14:textId="0F7BCB81" w:rsidR="00195C4C" w:rsidRPr="00D81CAA" w:rsidRDefault="001013B0" w:rsidP="0011050B">
      <w:pPr>
        <w:jc w:val="center"/>
        <w:rPr>
          <w:b/>
          <w:sz w:val="28"/>
          <w:szCs w:val="28"/>
        </w:rPr>
      </w:pPr>
      <w:r w:rsidRPr="00D81CAA">
        <w:rPr>
          <w:b/>
          <w:sz w:val="28"/>
          <w:szCs w:val="28"/>
        </w:rPr>
        <w:t>Факультета международных экономических отношений</w:t>
      </w:r>
    </w:p>
    <w:p w14:paraId="220D9813" w14:textId="5C74A562" w:rsidR="00195C4C" w:rsidRPr="00D81CAA" w:rsidRDefault="00195C4C">
      <w:pPr>
        <w:jc w:val="center"/>
        <w:rPr>
          <w:sz w:val="28"/>
          <w:szCs w:val="28"/>
        </w:rPr>
      </w:pPr>
    </w:p>
    <w:p w14:paraId="17200D2D" w14:textId="730FB7DA" w:rsidR="00195C4C" w:rsidRDefault="00195C4C">
      <w:pPr>
        <w:jc w:val="center"/>
        <w:rPr>
          <w:b/>
          <w:sz w:val="28"/>
          <w:szCs w:val="28"/>
        </w:rPr>
      </w:pPr>
    </w:p>
    <w:tbl>
      <w:tblPr>
        <w:tblW w:w="9356" w:type="dxa"/>
        <w:tblLook w:val="04A0" w:firstRow="1" w:lastRow="0" w:firstColumn="1" w:lastColumn="0" w:noHBand="0" w:noVBand="1"/>
      </w:tblPr>
      <w:tblGrid>
        <w:gridCol w:w="4221"/>
        <w:gridCol w:w="5135"/>
      </w:tblGrid>
      <w:tr w:rsidR="002E5B8D" w:rsidRPr="00CA53A1" w14:paraId="130D92F8" w14:textId="77777777" w:rsidTr="00360C42">
        <w:tc>
          <w:tcPr>
            <w:tcW w:w="4221" w:type="dxa"/>
            <w:shd w:val="clear" w:color="auto" w:fill="auto"/>
          </w:tcPr>
          <w:p w14:paraId="0F243A67" w14:textId="77777777" w:rsidR="002E5B8D" w:rsidRPr="00CA53A1" w:rsidRDefault="002E5B8D" w:rsidP="00CC51A4">
            <w:pPr>
              <w:ind w:right="85"/>
              <w:rPr>
                <w:sz w:val="28"/>
                <w:szCs w:val="28"/>
              </w:rPr>
            </w:pPr>
          </w:p>
        </w:tc>
        <w:tc>
          <w:tcPr>
            <w:tcW w:w="5135" w:type="dxa"/>
            <w:shd w:val="clear" w:color="auto" w:fill="auto"/>
          </w:tcPr>
          <w:p w14:paraId="7BE12C0D" w14:textId="77777777" w:rsidR="002E5B8D" w:rsidRPr="00CA53A1" w:rsidRDefault="002E5B8D" w:rsidP="00360C42">
            <w:pPr>
              <w:widowControl w:val="0"/>
              <w:autoSpaceDE w:val="0"/>
              <w:autoSpaceDN w:val="0"/>
              <w:adjustRightInd w:val="0"/>
              <w:ind w:left="627"/>
              <w:rPr>
                <w:rFonts w:eastAsia="Calibri"/>
                <w:bCs/>
                <w:caps/>
                <w:sz w:val="28"/>
                <w:szCs w:val="28"/>
              </w:rPr>
            </w:pPr>
            <w:r w:rsidRPr="00CA53A1">
              <w:rPr>
                <w:rFonts w:eastAsia="Calibri"/>
                <w:bCs/>
                <w:caps/>
                <w:sz w:val="28"/>
                <w:szCs w:val="28"/>
              </w:rPr>
              <w:t>Утверждаю</w:t>
            </w:r>
          </w:p>
          <w:p w14:paraId="0863D621" w14:textId="77777777" w:rsidR="002E5B8D" w:rsidRPr="00CA53A1" w:rsidRDefault="002E5B8D" w:rsidP="00360C42">
            <w:pPr>
              <w:widowControl w:val="0"/>
              <w:autoSpaceDE w:val="0"/>
              <w:autoSpaceDN w:val="0"/>
              <w:adjustRightInd w:val="0"/>
              <w:ind w:left="627"/>
              <w:rPr>
                <w:rFonts w:eastAsia="Calibri"/>
                <w:bCs/>
                <w:sz w:val="28"/>
                <w:szCs w:val="28"/>
              </w:rPr>
            </w:pPr>
            <w:r w:rsidRPr="00CA53A1">
              <w:rPr>
                <w:rFonts w:eastAsia="Calibri"/>
                <w:bCs/>
                <w:sz w:val="28"/>
                <w:szCs w:val="28"/>
              </w:rPr>
              <w:t>Проректор по учебной и</w:t>
            </w:r>
          </w:p>
          <w:p w14:paraId="791A5693" w14:textId="77777777" w:rsidR="002E5B8D" w:rsidRPr="00CA53A1" w:rsidRDefault="002E5B8D" w:rsidP="00360C42">
            <w:pPr>
              <w:widowControl w:val="0"/>
              <w:autoSpaceDE w:val="0"/>
              <w:autoSpaceDN w:val="0"/>
              <w:adjustRightInd w:val="0"/>
              <w:ind w:left="627"/>
              <w:rPr>
                <w:rFonts w:eastAsia="Calibri"/>
                <w:bCs/>
                <w:sz w:val="28"/>
                <w:szCs w:val="28"/>
              </w:rPr>
            </w:pPr>
            <w:r w:rsidRPr="00CA53A1">
              <w:rPr>
                <w:rFonts w:eastAsia="Calibri"/>
                <w:bCs/>
                <w:sz w:val="28"/>
                <w:szCs w:val="28"/>
              </w:rPr>
              <w:t xml:space="preserve">методической работе </w:t>
            </w:r>
          </w:p>
          <w:p w14:paraId="02783427" w14:textId="77777777" w:rsidR="002E5B8D" w:rsidRDefault="002E5B8D" w:rsidP="00360C42">
            <w:pPr>
              <w:widowControl w:val="0"/>
              <w:autoSpaceDE w:val="0"/>
              <w:autoSpaceDN w:val="0"/>
              <w:adjustRightInd w:val="0"/>
              <w:spacing w:line="360" w:lineRule="auto"/>
              <w:ind w:left="627"/>
              <w:rPr>
                <w:rFonts w:eastAsia="Calibri"/>
                <w:bCs/>
                <w:sz w:val="28"/>
                <w:szCs w:val="28"/>
              </w:rPr>
            </w:pPr>
          </w:p>
          <w:p w14:paraId="58755B43" w14:textId="5CCAA63E" w:rsidR="002E5B8D" w:rsidRPr="00CA53A1" w:rsidRDefault="002E5B8D" w:rsidP="00360C42">
            <w:pPr>
              <w:widowControl w:val="0"/>
              <w:autoSpaceDE w:val="0"/>
              <w:autoSpaceDN w:val="0"/>
              <w:adjustRightInd w:val="0"/>
              <w:spacing w:line="360" w:lineRule="auto"/>
              <w:ind w:left="627"/>
              <w:rPr>
                <w:rFonts w:eastAsia="Calibri"/>
                <w:bCs/>
                <w:sz w:val="28"/>
                <w:szCs w:val="28"/>
              </w:rPr>
            </w:pPr>
            <w:r w:rsidRPr="00CA53A1">
              <w:rPr>
                <w:rFonts w:eastAsia="Calibri"/>
                <w:bCs/>
                <w:sz w:val="28"/>
                <w:szCs w:val="28"/>
              </w:rPr>
              <w:t>Е.А. Каменева</w:t>
            </w:r>
          </w:p>
          <w:p w14:paraId="293B01CB" w14:textId="73382399" w:rsidR="002E5B8D" w:rsidRPr="00CA53A1" w:rsidRDefault="00D60B58" w:rsidP="00360C42">
            <w:pPr>
              <w:spacing w:line="480" w:lineRule="auto"/>
              <w:ind w:left="627"/>
              <w:rPr>
                <w:sz w:val="28"/>
                <w:szCs w:val="28"/>
              </w:rPr>
            </w:pPr>
            <w:r>
              <w:rPr>
                <w:sz w:val="28"/>
                <w:szCs w:val="28"/>
              </w:rPr>
              <w:t>20.03.</w:t>
            </w:r>
            <w:r w:rsidR="002E5B8D" w:rsidRPr="00CA53A1">
              <w:rPr>
                <w:sz w:val="28"/>
                <w:szCs w:val="28"/>
              </w:rPr>
              <w:t>202</w:t>
            </w:r>
            <w:r w:rsidR="002E5B8D">
              <w:rPr>
                <w:sz w:val="28"/>
                <w:szCs w:val="28"/>
              </w:rPr>
              <w:t>5</w:t>
            </w:r>
            <w:r w:rsidR="002E5B8D" w:rsidRPr="00CA53A1">
              <w:rPr>
                <w:sz w:val="28"/>
                <w:szCs w:val="28"/>
              </w:rPr>
              <w:t> г.</w:t>
            </w:r>
          </w:p>
          <w:p w14:paraId="57C09B2B" w14:textId="77777777" w:rsidR="002E5B8D" w:rsidRPr="00CA53A1" w:rsidRDefault="002E5B8D" w:rsidP="00360C42">
            <w:pPr>
              <w:jc w:val="right"/>
              <w:rPr>
                <w:sz w:val="28"/>
                <w:szCs w:val="28"/>
              </w:rPr>
            </w:pPr>
          </w:p>
        </w:tc>
      </w:tr>
    </w:tbl>
    <w:p w14:paraId="4594D50D" w14:textId="77777777" w:rsidR="002E5B8D" w:rsidRPr="00D81CAA" w:rsidRDefault="002E5B8D">
      <w:pPr>
        <w:jc w:val="center"/>
        <w:rPr>
          <w:b/>
          <w:sz w:val="28"/>
          <w:szCs w:val="28"/>
        </w:rPr>
      </w:pPr>
    </w:p>
    <w:p w14:paraId="43A62488" w14:textId="7E62B055" w:rsidR="00195C4C" w:rsidRPr="002E5B8D" w:rsidRDefault="002E5B8D" w:rsidP="002E5B8D">
      <w:pPr>
        <w:spacing w:line="360" w:lineRule="auto"/>
        <w:ind w:left="1069" w:hanging="1069"/>
        <w:jc w:val="center"/>
        <w:rPr>
          <w:b/>
          <w:sz w:val="32"/>
          <w:szCs w:val="32"/>
        </w:rPr>
      </w:pPr>
      <w:r w:rsidRPr="002E5B8D">
        <w:rPr>
          <w:b/>
          <w:sz w:val="32"/>
          <w:szCs w:val="32"/>
        </w:rPr>
        <w:t>Е. В. Оглоблина Р. В. Озарнов</w:t>
      </w:r>
    </w:p>
    <w:p w14:paraId="751E9C1D" w14:textId="77777777" w:rsidR="002E5B8D" w:rsidRPr="00D81CAA" w:rsidRDefault="002E5B8D" w:rsidP="002E5B8D">
      <w:pPr>
        <w:spacing w:line="360" w:lineRule="auto"/>
        <w:ind w:left="1069" w:hanging="1069"/>
        <w:jc w:val="center"/>
        <w:rPr>
          <w:b/>
          <w:sz w:val="28"/>
          <w:szCs w:val="28"/>
        </w:rPr>
      </w:pPr>
    </w:p>
    <w:p w14:paraId="258BB530" w14:textId="77777777" w:rsidR="002E5B8D" w:rsidRPr="002E5B8D" w:rsidRDefault="0025412E">
      <w:pPr>
        <w:pStyle w:val="2"/>
        <w:rPr>
          <w:sz w:val="32"/>
          <w:szCs w:val="32"/>
        </w:rPr>
      </w:pPr>
      <w:r w:rsidRPr="002E5B8D">
        <w:rPr>
          <w:sz w:val="32"/>
          <w:szCs w:val="32"/>
        </w:rPr>
        <w:t xml:space="preserve">РЕГИОНАЛЬНЫЕ ИНТЕГРАЦИОННЫЕ </w:t>
      </w:r>
    </w:p>
    <w:p w14:paraId="57D43D30" w14:textId="7AABA2A6" w:rsidR="00195C4C" w:rsidRPr="002E5B8D" w:rsidRDefault="0025412E">
      <w:pPr>
        <w:pStyle w:val="2"/>
        <w:rPr>
          <w:sz w:val="32"/>
          <w:szCs w:val="32"/>
        </w:rPr>
      </w:pPr>
      <w:r w:rsidRPr="002E5B8D">
        <w:rPr>
          <w:sz w:val="32"/>
          <w:szCs w:val="32"/>
        </w:rPr>
        <w:t>ОБЪЕДИНЕНИЯ И СОГЛАШЕНИЯ</w:t>
      </w:r>
      <w:r w:rsidR="00846142" w:rsidRPr="002E5B8D">
        <w:rPr>
          <w:sz w:val="32"/>
          <w:szCs w:val="32"/>
        </w:rPr>
        <w:br/>
      </w:r>
    </w:p>
    <w:p w14:paraId="043C34BB" w14:textId="77777777" w:rsidR="00195C4C" w:rsidRPr="00D81CAA" w:rsidRDefault="00195C4C"/>
    <w:p w14:paraId="14BF98B1" w14:textId="6AB52341" w:rsidR="00195C4C" w:rsidRPr="002E5B8D" w:rsidRDefault="001013B0" w:rsidP="002E5B8D">
      <w:pPr>
        <w:spacing w:line="276" w:lineRule="auto"/>
        <w:ind w:left="-180" w:right="616" w:firstLine="360"/>
        <w:jc w:val="center"/>
        <w:rPr>
          <w:b/>
          <w:sz w:val="28"/>
          <w:szCs w:val="28"/>
        </w:rPr>
      </w:pPr>
      <w:r w:rsidRPr="002E5B8D">
        <w:rPr>
          <w:b/>
          <w:sz w:val="28"/>
          <w:szCs w:val="28"/>
        </w:rPr>
        <w:t>Рабочая программа дисциплины</w:t>
      </w:r>
    </w:p>
    <w:p w14:paraId="443C625A" w14:textId="77777777" w:rsidR="00A41182" w:rsidRPr="00D81CAA" w:rsidRDefault="00A41182" w:rsidP="002E5B8D">
      <w:pPr>
        <w:shd w:val="clear" w:color="auto" w:fill="FFFFFF"/>
        <w:tabs>
          <w:tab w:val="left" w:pos="1066"/>
        </w:tabs>
        <w:spacing w:line="276" w:lineRule="auto"/>
        <w:ind w:firstLine="284"/>
        <w:jc w:val="center"/>
        <w:rPr>
          <w:sz w:val="28"/>
          <w:szCs w:val="28"/>
        </w:rPr>
      </w:pPr>
      <w:r w:rsidRPr="00D81CAA">
        <w:rPr>
          <w:sz w:val="28"/>
          <w:szCs w:val="28"/>
        </w:rPr>
        <w:t xml:space="preserve">для студентов, обучающихся по направлению подготовки </w:t>
      </w:r>
    </w:p>
    <w:p w14:paraId="4EA3E19F" w14:textId="77777777" w:rsidR="002E5B8D" w:rsidRDefault="009973B3" w:rsidP="002E5B8D">
      <w:pPr>
        <w:shd w:val="clear" w:color="auto" w:fill="FFFFFF"/>
        <w:tabs>
          <w:tab w:val="left" w:pos="1066"/>
        </w:tabs>
        <w:spacing w:line="276" w:lineRule="auto"/>
        <w:ind w:firstLine="284"/>
        <w:jc w:val="center"/>
        <w:rPr>
          <w:sz w:val="28"/>
          <w:szCs w:val="28"/>
        </w:rPr>
      </w:pPr>
      <w:bookmarkStart w:id="0" w:name="_Hlk176163081"/>
      <w:r w:rsidRPr="00D81CAA">
        <w:rPr>
          <w:sz w:val="28"/>
          <w:szCs w:val="28"/>
        </w:rPr>
        <w:t>38.0</w:t>
      </w:r>
      <w:r w:rsidR="0025412E">
        <w:rPr>
          <w:sz w:val="28"/>
          <w:szCs w:val="28"/>
        </w:rPr>
        <w:t>3</w:t>
      </w:r>
      <w:r w:rsidR="002E5B8D">
        <w:rPr>
          <w:sz w:val="28"/>
          <w:szCs w:val="28"/>
        </w:rPr>
        <w:t>.01 «</w:t>
      </w:r>
      <w:r w:rsidRPr="00D81CAA">
        <w:rPr>
          <w:sz w:val="28"/>
          <w:szCs w:val="28"/>
        </w:rPr>
        <w:t>Экономика</w:t>
      </w:r>
      <w:r w:rsidR="002E5B8D">
        <w:rPr>
          <w:sz w:val="28"/>
          <w:szCs w:val="28"/>
        </w:rPr>
        <w:t>»</w:t>
      </w:r>
    </w:p>
    <w:p w14:paraId="6A597D66" w14:textId="3D6B0B78" w:rsidR="002E5B8D" w:rsidRDefault="002E5B8D" w:rsidP="002E5B8D">
      <w:pPr>
        <w:shd w:val="clear" w:color="auto" w:fill="FFFFFF"/>
        <w:tabs>
          <w:tab w:val="left" w:pos="1066"/>
        </w:tabs>
        <w:spacing w:line="276" w:lineRule="auto"/>
        <w:ind w:firstLine="284"/>
        <w:jc w:val="center"/>
        <w:rPr>
          <w:sz w:val="28"/>
          <w:szCs w:val="28"/>
        </w:rPr>
      </w:pPr>
      <w:r>
        <w:rPr>
          <w:sz w:val="28"/>
          <w:szCs w:val="28"/>
        </w:rPr>
        <w:t xml:space="preserve"> </w:t>
      </w:r>
      <w:r w:rsidR="0025412E">
        <w:rPr>
          <w:sz w:val="28"/>
          <w:szCs w:val="28"/>
        </w:rPr>
        <w:t>ОП «Мировая экономика, мировые финансы и международный бизнес</w:t>
      </w:r>
      <w:r w:rsidR="009973B3" w:rsidRPr="00D81CAA">
        <w:rPr>
          <w:sz w:val="28"/>
          <w:szCs w:val="28"/>
        </w:rPr>
        <w:t xml:space="preserve"> </w:t>
      </w:r>
    </w:p>
    <w:p w14:paraId="078F85F8" w14:textId="10409D80" w:rsidR="002E5B8D" w:rsidRDefault="009973B3" w:rsidP="002E5B8D">
      <w:pPr>
        <w:shd w:val="clear" w:color="auto" w:fill="FFFFFF"/>
        <w:tabs>
          <w:tab w:val="left" w:pos="1066"/>
        </w:tabs>
        <w:spacing w:line="276" w:lineRule="auto"/>
        <w:ind w:firstLine="284"/>
        <w:jc w:val="center"/>
        <w:rPr>
          <w:sz w:val="28"/>
          <w:szCs w:val="28"/>
        </w:rPr>
      </w:pPr>
      <w:r w:rsidRPr="00D81CAA">
        <w:rPr>
          <w:sz w:val="28"/>
          <w:szCs w:val="28"/>
        </w:rPr>
        <w:t>(с частичной реализацией на английском языке)»</w:t>
      </w:r>
      <w:r w:rsidR="002E5B8D">
        <w:rPr>
          <w:sz w:val="28"/>
          <w:szCs w:val="28"/>
        </w:rPr>
        <w:t xml:space="preserve"> </w:t>
      </w:r>
    </w:p>
    <w:p w14:paraId="53924D2F" w14:textId="77777777" w:rsidR="002E5B8D" w:rsidRDefault="002E5B8D" w:rsidP="002E5B8D">
      <w:pPr>
        <w:shd w:val="clear" w:color="auto" w:fill="FFFFFF"/>
        <w:tabs>
          <w:tab w:val="left" w:pos="1066"/>
        </w:tabs>
        <w:spacing w:line="276" w:lineRule="auto"/>
        <w:ind w:firstLine="284"/>
        <w:jc w:val="center"/>
        <w:rPr>
          <w:sz w:val="28"/>
          <w:szCs w:val="28"/>
        </w:rPr>
      </w:pPr>
      <w:r>
        <w:rPr>
          <w:sz w:val="28"/>
          <w:szCs w:val="28"/>
        </w:rPr>
        <w:t>п</w:t>
      </w:r>
      <w:r w:rsidR="0025412E">
        <w:rPr>
          <w:sz w:val="28"/>
          <w:szCs w:val="28"/>
        </w:rPr>
        <w:t xml:space="preserve">рофиль «Мировая экономика и международный бизнес </w:t>
      </w:r>
    </w:p>
    <w:p w14:paraId="1E1AF8A0" w14:textId="77777777" w:rsidR="002E5B8D" w:rsidRDefault="0025412E" w:rsidP="002E5B8D">
      <w:pPr>
        <w:shd w:val="clear" w:color="auto" w:fill="FFFFFF"/>
        <w:tabs>
          <w:tab w:val="left" w:pos="1066"/>
        </w:tabs>
        <w:spacing w:line="276" w:lineRule="auto"/>
        <w:ind w:firstLine="284"/>
        <w:jc w:val="center"/>
        <w:rPr>
          <w:b/>
        </w:rPr>
      </w:pPr>
      <w:r w:rsidRPr="00D81CAA">
        <w:rPr>
          <w:sz w:val="28"/>
          <w:szCs w:val="28"/>
        </w:rPr>
        <w:t>(с частичной реализацией на английском языке)»</w:t>
      </w:r>
      <w:bookmarkEnd w:id="0"/>
      <w:r w:rsidR="002E5B8D" w:rsidRPr="00D81CAA">
        <w:rPr>
          <w:b/>
        </w:rPr>
        <w:t xml:space="preserve"> </w:t>
      </w:r>
    </w:p>
    <w:p w14:paraId="57B56131" w14:textId="77777777" w:rsidR="002E5B8D" w:rsidRDefault="002E5B8D" w:rsidP="002E5B8D">
      <w:pPr>
        <w:shd w:val="clear" w:color="auto" w:fill="FFFFFF"/>
        <w:tabs>
          <w:tab w:val="left" w:pos="1066"/>
        </w:tabs>
        <w:spacing w:line="276" w:lineRule="auto"/>
        <w:ind w:firstLine="284"/>
        <w:jc w:val="center"/>
        <w:rPr>
          <w:b/>
        </w:rPr>
      </w:pPr>
    </w:p>
    <w:p w14:paraId="74F01223" w14:textId="77777777" w:rsidR="002E5B8D" w:rsidRPr="00CA53A1" w:rsidRDefault="002E5B8D" w:rsidP="002E5B8D">
      <w:pPr>
        <w:widowControl w:val="0"/>
        <w:shd w:val="clear" w:color="auto" w:fill="FFFFFF"/>
        <w:autoSpaceDE w:val="0"/>
        <w:autoSpaceDN w:val="0"/>
        <w:adjustRightInd w:val="0"/>
        <w:ind w:left="28"/>
        <w:jc w:val="center"/>
        <w:rPr>
          <w:rFonts w:eastAsia="Calibri"/>
          <w:i/>
        </w:rPr>
      </w:pPr>
      <w:r w:rsidRPr="00CA53A1">
        <w:rPr>
          <w:rFonts w:eastAsia="Calibri"/>
          <w:i/>
        </w:rPr>
        <w:t>Рекомендовано Ученым советом Факультета международных экономических отношений</w:t>
      </w:r>
    </w:p>
    <w:p w14:paraId="38F4CF49" w14:textId="23066945" w:rsidR="002E5B8D" w:rsidRPr="00CA53A1" w:rsidRDefault="002E5B8D" w:rsidP="002E5B8D">
      <w:pPr>
        <w:widowControl w:val="0"/>
        <w:shd w:val="clear" w:color="auto" w:fill="FFFFFF"/>
        <w:autoSpaceDE w:val="0"/>
        <w:autoSpaceDN w:val="0"/>
        <w:adjustRightInd w:val="0"/>
        <w:ind w:left="28"/>
        <w:jc w:val="center"/>
        <w:rPr>
          <w:rFonts w:eastAsia="Calibri"/>
          <w:i/>
        </w:rPr>
      </w:pPr>
      <w:r w:rsidRPr="00CA53A1">
        <w:rPr>
          <w:rFonts w:eastAsia="Calibri"/>
          <w:i/>
        </w:rPr>
        <w:t>(протокол №</w:t>
      </w:r>
      <w:r w:rsidR="00611CF9">
        <w:rPr>
          <w:rFonts w:eastAsia="Calibri"/>
          <w:i/>
        </w:rPr>
        <w:t xml:space="preserve"> 55    от 18. </w:t>
      </w:r>
      <w:r w:rsidR="007B2F7B">
        <w:rPr>
          <w:rFonts w:eastAsia="Calibri"/>
          <w:i/>
        </w:rPr>
        <w:t>03.</w:t>
      </w:r>
      <w:r w:rsidRPr="00CA53A1">
        <w:rPr>
          <w:rFonts w:eastAsia="Calibri"/>
          <w:i/>
        </w:rPr>
        <w:t>202</w:t>
      </w:r>
      <w:r>
        <w:rPr>
          <w:rFonts w:eastAsia="Calibri"/>
          <w:i/>
        </w:rPr>
        <w:t>5</w:t>
      </w:r>
      <w:r w:rsidRPr="00CA53A1">
        <w:rPr>
          <w:rFonts w:eastAsia="Calibri"/>
          <w:i/>
        </w:rPr>
        <w:t> г.)</w:t>
      </w:r>
    </w:p>
    <w:p w14:paraId="22C1060D" w14:textId="77777777" w:rsidR="002E5B8D" w:rsidRPr="00CA53A1" w:rsidRDefault="002E5B8D" w:rsidP="002E5B8D">
      <w:pPr>
        <w:widowControl w:val="0"/>
        <w:shd w:val="clear" w:color="auto" w:fill="FFFFFF"/>
        <w:autoSpaceDE w:val="0"/>
        <w:autoSpaceDN w:val="0"/>
        <w:adjustRightInd w:val="0"/>
        <w:ind w:left="28"/>
        <w:jc w:val="center"/>
        <w:rPr>
          <w:rFonts w:eastAsia="Calibri"/>
        </w:rPr>
      </w:pPr>
    </w:p>
    <w:p w14:paraId="6211F517" w14:textId="77777777" w:rsidR="002E5B8D" w:rsidRPr="00CA53A1" w:rsidRDefault="002E5B8D" w:rsidP="002E5B8D">
      <w:pPr>
        <w:widowControl w:val="0"/>
        <w:shd w:val="clear" w:color="auto" w:fill="FFFFFF"/>
        <w:autoSpaceDE w:val="0"/>
        <w:autoSpaceDN w:val="0"/>
        <w:adjustRightInd w:val="0"/>
        <w:ind w:left="28"/>
        <w:jc w:val="center"/>
        <w:rPr>
          <w:rFonts w:eastAsia="Calibri"/>
          <w:i/>
        </w:rPr>
      </w:pPr>
      <w:r w:rsidRPr="00CA53A1">
        <w:rPr>
          <w:rFonts w:eastAsia="Calibri"/>
          <w:i/>
        </w:rPr>
        <w:t xml:space="preserve">Одобрено </w:t>
      </w:r>
      <w:r>
        <w:rPr>
          <w:i/>
          <w:iCs/>
          <w:color w:val="000000"/>
        </w:rPr>
        <w:t>Советом</w:t>
      </w:r>
      <w:r w:rsidRPr="00CA53A1">
        <w:rPr>
          <w:i/>
          <w:iCs/>
          <w:color w:val="000000"/>
        </w:rPr>
        <w:t xml:space="preserve"> </w:t>
      </w:r>
      <w:r w:rsidRPr="00CA53A1">
        <w:rPr>
          <w:rFonts w:eastAsia="Calibri"/>
          <w:i/>
        </w:rPr>
        <w:t>Кафедры мировой экономики и мировых финансов</w:t>
      </w:r>
    </w:p>
    <w:p w14:paraId="65F4616C" w14:textId="023FE8F6" w:rsidR="002E5B8D" w:rsidRPr="00CA53A1" w:rsidRDefault="00611CF9" w:rsidP="002E5B8D">
      <w:pPr>
        <w:widowControl w:val="0"/>
        <w:shd w:val="clear" w:color="auto" w:fill="FFFFFF"/>
        <w:autoSpaceDE w:val="0"/>
        <w:autoSpaceDN w:val="0"/>
        <w:adjustRightInd w:val="0"/>
        <w:ind w:left="28"/>
        <w:jc w:val="center"/>
        <w:rPr>
          <w:rFonts w:eastAsia="Calibri"/>
          <w:i/>
        </w:rPr>
      </w:pPr>
      <w:r>
        <w:rPr>
          <w:rFonts w:eastAsia="Calibri"/>
          <w:i/>
        </w:rPr>
        <w:t xml:space="preserve">(протокол № 06    от </w:t>
      </w:r>
      <w:r w:rsidR="007B2F7B">
        <w:rPr>
          <w:rFonts w:eastAsia="Calibri"/>
          <w:i/>
        </w:rPr>
        <w:t>11.03</w:t>
      </w:r>
      <w:r w:rsidR="00D60B58">
        <w:rPr>
          <w:rFonts w:eastAsia="Calibri"/>
          <w:i/>
        </w:rPr>
        <w:t>.</w:t>
      </w:r>
      <w:bookmarkStart w:id="1" w:name="_GoBack"/>
      <w:bookmarkEnd w:id="1"/>
      <w:r w:rsidR="002E5B8D" w:rsidRPr="00CA53A1">
        <w:rPr>
          <w:rFonts w:eastAsia="Calibri"/>
          <w:i/>
        </w:rPr>
        <w:t>202</w:t>
      </w:r>
      <w:r w:rsidR="002E5B8D">
        <w:rPr>
          <w:rFonts w:eastAsia="Calibri"/>
          <w:i/>
        </w:rPr>
        <w:t>5</w:t>
      </w:r>
      <w:r w:rsidR="002E5B8D" w:rsidRPr="00CA53A1">
        <w:rPr>
          <w:rFonts w:eastAsia="Calibri"/>
          <w:i/>
        </w:rPr>
        <w:t> г.)</w:t>
      </w:r>
    </w:p>
    <w:p w14:paraId="5B4E51AF" w14:textId="255A5C77" w:rsidR="002E5B8D" w:rsidRDefault="002E5B8D" w:rsidP="002E5B8D">
      <w:pPr>
        <w:shd w:val="clear" w:color="auto" w:fill="FFFFFF"/>
        <w:tabs>
          <w:tab w:val="left" w:pos="1066"/>
        </w:tabs>
        <w:spacing w:line="276" w:lineRule="auto"/>
        <w:ind w:firstLine="284"/>
        <w:jc w:val="center"/>
        <w:rPr>
          <w:b/>
        </w:rPr>
      </w:pPr>
    </w:p>
    <w:p w14:paraId="1699F4DC" w14:textId="77777777" w:rsidR="00EE7D9E" w:rsidRDefault="00EE7D9E" w:rsidP="002E5B8D">
      <w:pPr>
        <w:shd w:val="clear" w:color="auto" w:fill="FFFFFF"/>
        <w:tabs>
          <w:tab w:val="left" w:pos="1066"/>
        </w:tabs>
        <w:spacing w:line="276" w:lineRule="auto"/>
        <w:ind w:firstLine="284"/>
        <w:jc w:val="center"/>
        <w:rPr>
          <w:b/>
        </w:rPr>
      </w:pPr>
    </w:p>
    <w:p w14:paraId="56BBF520" w14:textId="729B7D39" w:rsidR="002E5B8D" w:rsidRDefault="002E5B8D" w:rsidP="002E5B8D">
      <w:pPr>
        <w:shd w:val="clear" w:color="auto" w:fill="FFFFFF"/>
        <w:tabs>
          <w:tab w:val="left" w:pos="1066"/>
        </w:tabs>
        <w:spacing w:line="276" w:lineRule="auto"/>
        <w:ind w:firstLine="284"/>
        <w:jc w:val="center"/>
        <w:rPr>
          <w:b/>
        </w:rPr>
      </w:pPr>
      <w:r w:rsidRPr="00CA53A1">
        <w:rPr>
          <w:b/>
          <w:sz w:val="28"/>
          <w:szCs w:val="28"/>
        </w:rPr>
        <w:t>Москва</w:t>
      </w:r>
      <w:r w:rsidRPr="00CA53A1">
        <w:rPr>
          <w:b/>
          <w:caps/>
          <w:sz w:val="28"/>
          <w:szCs w:val="28"/>
        </w:rPr>
        <w:t xml:space="preserve"> 202</w:t>
      </w:r>
      <w:r>
        <w:rPr>
          <w:b/>
          <w:caps/>
          <w:sz w:val="28"/>
          <w:szCs w:val="28"/>
        </w:rPr>
        <w:t>5</w:t>
      </w:r>
    </w:p>
    <w:p w14:paraId="6069F17D" w14:textId="77C6ADDD" w:rsidR="005C4E69" w:rsidRPr="005C4E69" w:rsidRDefault="005C4E69" w:rsidP="005C4E69">
      <w:pPr>
        <w:shd w:val="clear" w:color="auto" w:fill="FFFFFF"/>
        <w:rPr>
          <w:color w:val="2C2D2E"/>
        </w:rPr>
      </w:pPr>
      <w:r w:rsidRPr="005C4E69">
        <w:rPr>
          <w:color w:val="2C2D2E"/>
        </w:rPr>
        <w:lastRenderedPageBreak/>
        <w:t>УДК   339М:332.143(073)</w:t>
      </w:r>
    </w:p>
    <w:p w14:paraId="5B624337" w14:textId="0DA11F91" w:rsidR="005C4E69" w:rsidRPr="005C4E69" w:rsidRDefault="005C4E69" w:rsidP="005C4E69">
      <w:pPr>
        <w:shd w:val="clear" w:color="auto" w:fill="FFFFFF"/>
        <w:rPr>
          <w:color w:val="2C2D2E"/>
        </w:rPr>
      </w:pPr>
      <w:r w:rsidRPr="005C4E69">
        <w:rPr>
          <w:color w:val="2C2D2E"/>
        </w:rPr>
        <w:t>ББК   65.5+65.04</w:t>
      </w:r>
    </w:p>
    <w:p w14:paraId="63B98A04" w14:textId="5556435F" w:rsidR="005C4E69" w:rsidRPr="005C4E69" w:rsidRDefault="005C4E69" w:rsidP="005C4E69">
      <w:pPr>
        <w:shd w:val="clear" w:color="auto" w:fill="FFFFFF"/>
        <w:rPr>
          <w:color w:val="2C2D2E"/>
        </w:rPr>
      </w:pPr>
      <w:r w:rsidRPr="005C4E69">
        <w:rPr>
          <w:color w:val="2C2D2E"/>
        </w:rPr>
        <w:t>О-37</w:t>
      </w:r>
    </w:p>
    <w:p w14:paraId="005407E7" w14:textId="2AC01099" w:rsidR="00195C4C" w:rsidRPr="005C4E69" w:rsidRDefault="00195C4C" w:rsidP="00107A77">
      <w:pPr>
        <w:jc w:val="both"/>
        <w:rPr>
          <w:sz w:val="28"/>
          <w:szCs w:val="28"/>
        </w:rPr>
      </w:pPr>
    </w:p>
    <w:p w14:paraId="01DB5829" w14:textId="0487E248" w:rsidR="00107A77" w:rsidRPr="00D81CAA" w:rsidRDefault="00107A77" w:rsidP="00107A77">
      <w:pPr>
        <w:jc w:val="both"/>
        <w:rPr>
          <w:bCs/>
        </w:rPr>
      </w:pPr>
      <w:r w:rsidRPr="00D81CAA">
        <w:rPr>
          <w:b/>
        </w:rPr>
        <w:t>Рецензент</w:t>
      </w:r>
      <w:r w:rsidRPr="00D81CAA">
        <w:t xml:space="preserve">: </w:t>
      </w:r>
      <w:r w:rsidR="00F65355" w:rsidRPr="00D81CAA">
        <w:rPr>
          <w:b/>
        </w:rPr>
        <w:t>Соколова</w:t>
      </w:r>
      <w:r w:rsidR="00A15B9A" w:rsidRPr="00D81CAA">
        <w:rPr>
          <w:b/>
        </w:rPr>
        <w:t xml:space="preserve"> </w:t>
      </w:r>
      <w:r w:rsidR="00F65355" w:rsidRPr="00D81CAA">
        <w:rPr>
          <w:b/>
        </w:rPr>
        <w:t>Е.С</w:t>
      </w:r>
      <w:r w:rsidRPr="00D81CAA">
        <w:rPr>
          <w:b/>
        </w:rPr>
        <w:t>.,</w:t>
      </w:r>
      <w:r w:rsidRPr="00D81CAA">
        <w:t xml:space="preserve"> </w:t>
      </w:r>
      <w:r w:rsidR="00A15B9A" w:rsidRPr="00D81CAA">
        <w:t>д</w:t>
      </w:r>
      <w:r w:rsidRPr="00D81CAA">
        <w:t xml:space="preserve">.э.н., </w:t>
      </w:r>
      <w:r w:rsidR="00A15B9A" w:rsidRPr="00D81CAA">
        <w:t>профессор</w:t>
      </w:r>
      <w:r w:rsidRPr="00D81CAA">
        <w:t xml:space="preserve"> Кафедры мировой экономики и мировых финансов </w:t>
      </w:r>
      <w:r w:rsidRPr="00D81CAA">
        <w:rPr>
          <w:bCs/>
        </w:rPr>
        <w:t>Факультета международных экономических отношений.</w:t>
      </w:r>
    </w:p>
    <w:p w14:paraId="2549787B" w14:textId="1A229F3E" w:rsidR="00107A77" w:rsidRPr="00D81CAA" w:rsidRDefault="00107A77" w:rsidP="00107A77">
      <w:pPr>
        <w:ind w:right="-108"/>
        <w:jc w:val="both"/>
      </w:pPr>
    </w:p>
    <w:p w14:paraId="17E38690" w14:textId="34EFA118" w:rsidR="00816D4A" w:rsidRPr="00D81CAA" w:rsidRDefault="009973B3" w:rsidP="00107A77">
      <w:pPr>
        <w:ind w:right="37"/>
        <w:jc w:val="both"/>
        <w:rPr>
          <w:b/>
          <w:sz w:val="28"/>
          <w:szCs w:val="28"/>
        </w:rPr>
      </w:pPr>
      <w:bookmarkStart w:id="2" w:name="_Hlk176163252"/>
      <w:r w:rsidRPr="00D81CAA">
        <w:rPr>
          <w:b/>
          <w:sz w:val="28"/>
          <w:szCs w:val="28"/>
        </w:rPr>
        <w:t>Е.</w:t>
      </w:r>
      <w:r w:rsidR="008E054A">
        <w:rPr>
          <w:b/>
          <w:sz w:val="28"/>
          <w:szCs w:val="28"/>
        </w:rPr>
        <w:t> </w:t>
      </w:r>
      <w:r w:rsidRPr="00D81CAA">
        <w:rPr>
          <w:b/>
          <w:sz w:val="28"/>
          <w:szCs w:val="28"/>
        </w:rPr>
        <w:t>В. Оглоблина</w:t>
      </w:r>
      <w:bookmarkEnd w:id="2"/>
      <w:r w:rsidR="008E054A">
        <w:rPr>
          <w:b/>
          <w:sz w:val="28"/>
          <w:szCs w:val="28"/>
        </w:rPr>
        <w:t>, Р. В. Озарнов</w:t>
      </w:r>
    </w:p>
    <w:p w14:paraId="138FD9F0" w14:textId="73BFDB17" w:rsidR="00816D4A" w:rsidRPr="00D81CAA" w:rsidRDefault="0025412E" w:rsidP="00816D4A">
      <w:pPr>
        <w:ind w:right="1362"/>
        <w:jc w:val="both"/>
        <w:rPr>
          <w:i/>
          <w:sz w:val="28"/>
        </w:rPr>
      </w:pPr>
      <w:bookmarkStart w:id="3" w:name="_Hlk166049585"/>
      <w:r>
        <w:rPr>
          <w:b/>
          <w:sz w:val="28"/>
          <w:szCs w:val="28"/>
        </w:rPr>
        <w:t>Региональные интеграционные объединения и соглашения</w:t>
      </w:r>
      <w:r w:rsidR="00816D4A" w:rsidRPr="00D81CAA">
        <w:rPr>
          <w:b/>
          <w:sz w:val="28"/>
          <w:szCs w:val="28"/>
        </w:rPr>
        <w:t>.</w:t>
      </w:r>
      <w:r w:rsidR="00816D4A" w:rsidRPr="00D81CAA">
        <w:rPr>
          <w:i/>
          <w:sz w:val="28"/>
        </w:rPr>
        <w:t xml:space="preserve"> </w:t>
      </w:r>
    </w:p>
    <w:bookmarkEnd w:id="3"/>
    <w:p w14:paraId="1A860FF7" w14:textId="7375F8C6" w:rsidR="00107A77" w:rsidRPr="00D81CAA" w:rsidRDefault="00107A77" w:rsidP="009973B3">
      <w:pPr>
        <w:jc w:val="both"/>
        <w:rPr>
          <w:sz w:val="28"/>
          <w:szCs w:val="28"/>
        </w:rPr>
      </w:pPr>
      <w:r w:rsidRPr="00D81CAA">
        <w:rPr>
          <w:sz w:val="28"/>
          <w:szCs w:val="28"/>
        </w:rPr>
        <w:t xml:space="preserve">Рабочая программа дисциплины для студентов, обучающихся по направлению подготовки </w:t>
      </w:r>
      <w:r w:rsidR="009973B3" w:rsidRPr="00D81CAA">
        <w:rPr>
          <w:sz w:val="28"/>
          <w:szCs w:val="28"/>
        </w:rPr>
        <w:t>38.0</w:t>
      </w:r>
      <w:r w:rsidR="0025412E">
        <w:rPr>
          <w:sz w:val="28"/>
          <w:szCs w:val="28"/>
        </w:rPr>
        <w:t>3</w:t>
      </w:r>
      <w:r w:rsidR="00572160">
        <w:rPr>
          <w:sz w:val="28"/>
          <w:szCs w:val="28"/>
        </w:rPr>
        <w:t>.01 «</w:t>
      </w:r>
      <w:r w:rsidR="009973B3" w:rsidRPr="00D81CAA">
        <w:rPr>
          <w:sz w:val="28"/>
          <w:szCs w:val="28"/>
        </w:rPr>
        <w:t>Экономика</w:t>
      </w:r>
      <w:r w:rsidR="00572160">
        <w:rPr>
          <w:sz w:val="28"/>
          <w:szCs w:val="28"/>
        </w:rPr>
        <w:t>»</w:t>
      </w:r>
      <w:r w:rsidR="009973B3" w:rsidRPr="00D81CAA">
        <w:rPr>
          <w:sz w:val="28"/>
          <w:szCs w:val="28"/>
        </w:rPr>
        <w:t xml:space="preserve">, </w:t>
      </w:r>
      <w:bookmarkStart w:id="4" w:name="_Hlk166049694"/>
      <w:r w:rsidR="0025412E">
        <w:rPr>
          <w:sz w:val="28"/>
          <w:szCs w:val="28"/>
        </w:rPr>
        <w:t>ОП «Мировая экономика, мировые финансы и международный бизнес</w:t>
      </w:r>
      <w:r w:rsidR="0025412E" w:rsidRPr="00D81CAA">
        <w:rPr>
          <w:sz w:val="28"/>
          <w:szCs w:val="28"/>
        </w:rPr>
        <w:t xml:space="preserve"> (с частичной реализацией на английском языке)»</w:t>
      </w:r>
      <w:r w:rsidR="00572160">
        <w:rPr>
          <w:sz w:val="28"/>
          <w:szCs w:val="28"/>
        </w:rPr>
        <w:t>, п</w:t>
      </w:r>
      <w:r w:rsidR="0025412E">
        <w:rPr>
          <w:sz w:val="28"/>
          <w:szCs w:val="28"/>
        </w:rPr>
        <w:t xml:space="preserve">рофиль «Мировая экономика и международный бизнес </w:t>
      </w:r>
      <w:r w:rsidR="0025412E" w:rsidRPr="00D81CAA">
        <w:rPr>
          <w:sz w:val="28"/>
          <w:szCs w:val="28"/>
        </w:rPr>
        <w:t>(с частичной реализацией на английском языке)»</w:t>
      </w:r>
      <w:r w:rsidR="0025412E">
        <w:rPr>
          <w:sz w:val="28"/>
          <w:szCs w:val="28"/>
        </w:rPr>
        <w:t>.</w:t>
      </w:r>
      <w:r w:rsidRPr="00D81CAA">
        <w:t xml:space="preserve"> </w:t>
      </w:r>
      <w:bookmarkEnd w:id="4"/>
      <w:r w:rsidRPr="00D81CAA">
        <w:rPr>
          <w:sz w:val="28"/>
          <w:szCs w:val="28"/>
        </w:rPr>
        <w:t xml:space="preserve">– М.: Финансовый </w:t>
      </w:r>
      <w:r w:rsidRPr="00DA5DE0">
        <w:rPr>
          <w:sz w:val="28"/>
          <w:szCs w:val="28"/>
        </w:rPr>
        <w:t>университет, Кафедра мировой экономики и мировых финансов, 202</w:t>
      </w:r>
      <w:r w:rsidR="0025412E" w:rsidRPr="00DA5DE0">
        <w:rPr>
          <w:sz w:val="28"/>
          <w:szCs w:val="28"/>
        </w:rPr>
        <w:t>5</w:t>
      </w:r>
      <w:r w:rsidRPr="00DA5DE0">
        <w:rPr>
          <w:sz w:val="28"/>
          <w:szCs w:val="28"/>
        </w:rPr>
        <w:t xml:space="preserve"> г. –</w:t>
      </w:r>
      <w:r w:rsidR="00D069A7" w:rsidRPr="00DA5DE0">
        <w:rPr>
          <w:sz w:val="28"/>
          <w:szCs w:val="28"/>
        </w:rPr>
        <w:t>2</w:t>
      </w:r>
      <w:r w:rsidR="00A45089">
        <w:rPr>
          <w:sz w:val="28"/>
          <w:szCs w:val="28"/>
        </w:rPr>
        <w:t>4</w:t>
      </w:r>
      <w:r w:rsidR="00FD70AB" w:rsidRPr="00DA5DE0">
        <w:rPr>
          <w:sz w:val="28"/>
          <w:szCs w:val="28"/>
        </w:rPr>
        <w:t xml:space="preserve"> </w:t>
      </w:r>
      <w:r w:rsidRPr="00DA5DE0">
        <w:rPr>
          <w:sz w:val="28"/>
          <w:szCs w:val="28"/>
        </w:rPr>
        <w:t>с.</w:t>
      </w:r>
      <w:r w:rsidRPr="00D81CAA">
        <w:rPr>
          <w:sz w:val="28"/>
          <w:szCs w:val="28"/>
        </w:rPr>
        <w:t xml:space="preserve"> </w:t>
      </w:r>
    </w:p>
    <w:p w14:paraId="3D43D83A" w14:textId="7A8E1053" w:rsidR="00107A77" w:rsidRPr="00D81CAA" w:rsidRDefault="00107A77" w:rsidP="00107A77">
      <w:pPr>
        <w:ind w:right="-108"/>
        <w:jc w:val="both"/>
      </w:pPr>
    </w:p>
    <w:p w14:paraId="59730239" w14:textId="667D4A68" w:rsidR="005F5F76" w:rsidRPr="00D81CAA" w:rsidRDefault="005F5F76" w:rsidP="005F5F76">
      <w:pPr>
        <w:tabs>
          <w:tab w:val="left" w:pos="532"/>
        </w:tabs>
        <w:ind w:right="173" w:firstLine="533"/>
        <w:jc w:val="both"/>
      </w:pPr>
      <w:r w:rsidRPr="00D81CAA">
        <w:t>Дисциплина «</w:t>
      </w:r>
      <w:r w:rsidR="0025412E">
        <w:t>Региональные интеграционные объединения и соглашения</w:t>
      </w:r>
      <w:r w:rsidRPr="00D81CAA">
        <w:t>»</w:t>
      </w:r>
      <w:r w:rsidRPr="00D81CAA">
        <w:rPr>
          <w:b/>
          <w:sz w:val="28"/>
          <w:szCs w:val="28"/>
        </w:rPr>
        <w:t xml:space="preserve"> </w:t>
      </w:r>
      <w:r w:rsidRPr="00D81CAA">
        <w:t xml:space="preserve">относится </w:t>
      </w:r>
      <w:r w:rsidR="00997004" w:rsidRPr="008E054A">
        <w:t xml:space="preserve">к </w:t>
      </w:r>
      <w:r w:rsidR="008E054A" w:rsidRPr="008E054A">
        <w:t>дисциплинам по выбору</w:t>
      </w:r>
      <w:r w:rsidR="00997004" w:rsidRPr="008E054A">
        <w:t xml:space="preserve"> </w:t>
      </w:r>
      <w:bookmarkStart w:id="5" w:name="_Hlk166050622"/>
      <w:r w:rsidR="00A15B9A" w:rsidRPr="008E054A">
        <w:t>образовательной</w:t>
      </w:r>
      <w:r w:rsidR="00A15B9A" w:rsidRPr="00C53824">
        <w:t xml:space="preserve"> программы</w:t>
      </w:r>
      <w:r w:rsidR="009973B3" w:rsidRPr="00C53824">
        <w:t xml:space="preserve"> </w:t>
      </w:r>
      <w:r w:rsidR="00C53824" w:rsidRPr="00C53824">
        <w:t>бакалавриата</w:t>
      </w:r>
      <w:r w:rsidR="00A15B9A" w:rsidRPr="00C53824">
        <w:t xml:space="preserve"> </w:t>
      </w:r>
      <w:bookmarkEnd w:id="5"/>
      <w:r w:rsidR="00C53824" w:rsidRPr="00C53824">
        <w:t>«Мировая экономика, мировые финансы и международный бизнес (с частичной реал</w:t>
      </w:r>
      <w:r w:rsidR="00572160">
        <w:t>изацией на английском языке)», п</w:t>
      </w:r>
      <w:r w:rsidR="00C53824" w:rsidRPr="00C53824">
        <w:t>рофиль «Мировая экономика и международный бизнес (с частичной реализацией на английском языке)».</w:t>
      </w:r>
      <w:r w:rsidRPr="00D81CAA">
        <w:t xml:space="preserve"> В рабочей программе дисциплины представлены тематический план изучения дисциплины, программа, задания для самостоятельной работы, методические рекомендации для подготовки к занятиям для студентов, приводятся вопросы для подготовки к промежуточной аттестации. </w:t>
      </w:r>
    </w:p>
    <w:p w14:paraId="37153245" w14:textId="77777777" w:rsidR="005F5F76" w:rsidRPr="00D81CAA" w:rsidRDefault="005F5F76" w:rsidP="00107A77">
      <w:pPr>
        <w:ind w:right="-108"/>
        <w:jc w:val="both"/>
      </w:pPr>
    </w:p>
    <w:p w14:paraId="1DAC195A" w14:textId="6E554F0F" w:rsidR="00107A77" w:rsidRPr="00D81CAA" w:rsidRDefault="00107A77">
      <w:pPr>
        <w:jc w:val="center"/>
      </w:pPr>
    </w:p>
    <w:p w14:paraId="0ED916B7" w14:textId="77777777" w:rsidR="00A91AE2" w:rsidRPr="00D81CAA" w:rsidRDefault="00A91AE2" w:rsidP="00A91AE2">
      <w:pPr>
        <w:ind w:left="1117" w:right="1362"/>
        <w:jc w:val="center"/>
        <w:rPr>
          <w:i/>
          <w:sz w:val="28"/>
        </w:rPr>
      </w:pPr>
      <w:r w:rsidRPr="00D81CAA">
        <w:rPr>
          <w:i/>
          <w:sz w:val="28"/>
        </w:rPr>
        <w:t>Учебное</w:t>
      </w:r>
      <w:r w:rsidRPr="00D81CAA">
        <w:rPr>
          <w:i/>
          <w:spacing w:val="-5"/>
          <w:sz w:val="28"/>
        </w:rPr>
        <w:t xml:space="preserve"> </w:t>
      </w:r>
      <w:r w:rsidRPr="00D81CAA">
        <w:rPr>
          <w:i/>
          <w:sz w:val="28"/>
        </w:rPr>
        <w:t>издание</w:t>
      </w:r>
    </w:p>
    <w:p w14:paraId="59C6E995" w14:textId="007DEF52" w:rsidR="00107A77" w:rsidRPr="00D81CAA" w:rsidRDefault="00107A77">
      <w:pPr>
        <w:jc w:val="center"/>
      </w:pPr>
    </w:p>
    <w:p w14:paraId="76D34070" w14:textId="77777777" w:rsidR="00572160" w:rsidRDefault="0025412E" w:rsidP="00572160">
      <w:pPr>
        <w:spacing w:line="276" w:lineRule="auto"/>
        <w:jc w:val="center"/>
        <w:rPr>
          <w:bCs/>
          <w:sz w:val="28"/>
          <w:szCs w:val="28"/>
        </w:rPr>
      </w:pPr>
      <w:r>
        <w:rPr>
          <w:bCs/>
          <w:sz w:val="28"/>
          <w:szCs w:val="28"/>
        </w:rPr>
        <w:t xml:space="preserve">РЕГИОНАЛЬНЫЕ ИНТЕГРАЦИОННЫЕ </w:t>
      </w:r>
    </w:p>
    <w:p w14:paraId="6CFD3488" w14:textId="57587026" w:rsidR="00A15B9A" w:rsidRPr="00D81CAA" w:rsidRDefault="0025412E" w:rsidP="00572160">
      <w:pPr>
        <w:spacing w:line="276" w:lineRule="auto"/>
        <w:jc w:val="center"/>
        <w:rPr>
          <w:bCs/>
          <w:sz w:val="28"/>
          <w:szCs w:val="28"/>
        </w:rPr>
      </w:pPr>
      <w:r>
        <w:rPr>
          <w:bCs/>
          <w:sz w:val="28"/>
          <w:szCs w:val="28"/>
        </w:rPr>
        <w:t>ОБЪЕДИНЕНИЯ И СОГЛАШЕНИЯ</w:t>
      </w:r>
    </w:p>
    <w:p w14:paraId="70F0B5D7" w14:textId="77777777" w:rsidR="00572160" w:rsidRDefault="00572160" w:rsidP="00A91AE2">
      <w:pPr>
        <w:spacing w:line="360" w:lineRule="auto"/>
        <w:jc w:val="center"/>
      </w:pPr>
    </w:p>
    <w:p w14:paraId="32BFD0DB" w14:textId="7C08995E" w:rsidR="00195C4C" w:rsidRPr="00D81CAA" w:rsidRDefault="001013B0" w:rsidP="00A91AE2">
      <w:pPr>
        <w:spacing w:line="360" w:lineRule="auto"/>
        <w:jc w:val="center"/>
      </w:pPr>
      <w:r w:rsidRPr="00D81CAA">
        <w:t>Рабочая программа дисциплины</w:t>
      </w:r>
    </w:p>
    <w:p w14:paraId="03BC3449" w14:textId="5D98A7B7" w:rsidR="00195C4C" w:rsidRPr="00D81CAA" w:rsidRDefault="001013B0" w:rsidP="00A91AE2">
      <w:pPr>
        <w:spacing w:line="360" w:lineRule="auto"/>
        <w:jc w:val="center"/>
      </w:pPr>
      <w:r w:rsidRPr="00D81CAA">
        <w:t xml:space="preserve">Компьютерный набор, верстка </w:t>
      </w:r>
      <w:r w:rsidR="0025412E">
        <w:t>Е.В. О</w:t>
      </w:r>
      <w:r w:rsidR="008E054A">
        <w:t>глоблина</w:t>
      </w:r>
    </w:p>
    <w:p w14:paraId="662E8466" w14:textId="77777777" w:rsidR="00195C4C" w:rsidRPr="00D81CAA" w:rsidRDefault="001013B0" w:rsidP="00A91AE2">
      <w:pPr>
        <w:spacing w:line="360" w:lineRule="auto"/>
        <w:jc w:val="center"/>
      </w:pPr>
      <w:r w:rsidRPr="00D81CAA">
        <w:t xml:space="preserve">Формат 60х90/16. Гарнитура </w:t>
      </w:r>
      <w:r w:rsidRPr="00D81CAA">
        <w:rPr>
          <w:i/>
        </w:rPr>
        <w:t>TimesNewRoman</w:t>
      </w:r>
    </w:p>
    <w:p w14:paraId="219A1985" w14:textId="6FC8ACBA" w:rsidR="00195C4C" w:rsidRPr="00D81CAA" w:rsidRDefault="001013B0" w:rsidP="00A91AE2">
      <w:pPr>
        <w:spacing w:line="360" w:lineRule="auto"/>
        <w:jc w:val="center"/>
      </w:pPr>
      <w:r w:rsidRPr="00D81CAA">
        <w:t>Усл. п.л.1,</w:t>
      </w:r>
      <w:r w:rsidR="00D81CAA">
        <w:t>5</w:t>
      </w:r>
      <w:r w:rsidRPr="00D81CAA">
        <w:t>. Изд. № - 202</w:t>
      </w:r>
      <w:r w:rsidR="00D2620C">
        <w:t>5</w:t>
      </w:r>
      <w:r w:rsidRPr="00D81CAA">
        <w:t xml:space="preserve">. Тираж экз. </w:t>
      </w:r>
    </w:p>
    <w:p w14:paraId="1C3311DA" w14:textId="64FB17A6" w:rsidR="00195C4C" w:rsidRDefault="001013B0" w:rsidP="00A91AE2">
      <w:pPr>
        <w:spacing w:after="120" w:line="360" w:lineRule="auto"/>
        <w:jc w:val="center"/>
      </w:pPr>
      <w:r w:rsidRPr="00D81CAA">
        <w:t>Отпечатано в Финансовом университете</w:t>
      </w:r>
    </w:p>
    <w:p w14:paraId="0FC72ACD" w14:textId="77777777" w:rsidR="00D05AEB" w:rsidRPr="00D81CAA" w:rsidRDefault="00D05AEB" w:rsidP="00A91AE2">
      <w:pPr>
        <w:spacing w:after="120" w:line="360" w:lineRule="auto"/>
        <w:jc w:val="center"/>
      </w:pPr>
    </w:p>
    <w:p w14:paraId="455A1E0C" w14:textId="77777777" w:rsidR="00A91AE2" w:rsidRPr="00D81CAA" w:rsidRDefault="00A91AE2">
      <w:pPr>
        <w:spacing w:after="120"/>
        <w:jc w:val="center"/>
      </w:pPr>
    </w:p>
    <w:p w14:paraId="676DE4B8" w14:textId="77777777" w:rsidR="009973B3" w:rsidRPr="00D81CAA" w:rsidRDefault="009973B3" w:rsidP="008E054A">
      <w:pPr>
        <w:spacing w:after="120"/>
      </w:pPr>
    </w:p>
    <w:p w14:paraId="2787AD95" w14:textId="189C12CC" w:rsidR="009973B3" w:rsidRDefault="009973B3" w:rsidP="00572160">
      <w:pPr>
        <w:ind w:firstLine="5529"/>
        <w:jc w:val="both"/>
      </w:pPr>
      <w:r w:rsidRPr="00D81CAA">
        <w:t>© Е. В. Оглоблина 202</w:t>
      </w:r>
      <w:r w:rsidR="0025412E">
        <w:t>5</w:t>
      </w:r>
    </w:p>
    <w:p w14:paraId="6268C295" w14:textId="3763CBB3" w:rsidR="008E054A" w:rsidRPr="00D81CAA" w:rsidRDefault="008E054A" w:rsidP="00572160">
      <w:pPr>
        <w:ind w:firstLine="5529"/>
        <w:jc w:val="both"/>
      </w:pPr>
      <w:r w:rsidRPr="00D81CAA">
        <w:t xml:space="preserve">© </w:t>
      </w:r>
      <w:r>
        <w:t>Р</w:t>
      </w:r>
      <w:r w:rsidRPr="00D81CAA">
        <w:t xml:space="preserve">. В. </w:t>
      </w:r>
      <w:r>
        <w:t>Озарнов</w:t>
      </w:r>
      <w:r w:rsidRPr="00D81CAA">
        <w:t xml:space="preserve"> 202</w:t>
      </w:r>
      <w:r>
        <w:t>5</w:t>
      </w:r>
    </w:p>
    <w:p w14:paraId="2D0021DB" w14:textId="3F00F299" w:rsidR="00846142" w:rsidRPr="00D81CAA" w:rsidRDefault="001013B0" w:rsidP="00572160">
      <w:pPr>
        <w:tabs>
          <w:tab w:val="left" w:pos="4104"/>
          <w:tab w:val="center" w:pos="4535"/>
          <w:tab w:val="right" w:pos="9070"/>
        </w:tabs>
        <w:ind w:firstLine="5529"/>
      </w:pPr>
      <w:r w:rsidRPr="00D81CAA">
        <w:t>© Финансовый университет, 202</w:t>
      </w:r>
      <w:r w:rsidR="00723FBA" w:rsidRPr="00D81CAA">
        <w:t>4</w:t>
      </w:r>
    </w:p>
    <w:p w14:paraId="7D08E52E" w14:textId="77777777" w:rsidR="009973B3" w:rsidRPr="00D81CAA" w:rsidRDefault="009973B3" w:rsidP="009973B3">
      <w:pPr>
        <w:tabs>
          <w:tab w:val="left" w:pos="4104"/>
          <w:tab w:val="center" w:pos="4535"/>
          <w:tab w:val="right" w:pos="9070"/>
        </w:tabs>
        <w:spacing w:after="120"/>
        <w:ind w:firstLine="5529"/>
      </w:pPr>
    </w:p>
    <w:p w14:paraId="67D63147" w14:textId="77777777" w:rsidR="00195C4C" w:rsidRPr="00D81CAA" w:rsidRDefault="001013B0">
      <w:pPr>
        <w:keepNext/>
        <w:keepLines/>
        <w:pBdr>
          <w:top w:val="nil"/>
          <w:left w:val="nil"/>
          <w:bottom w:val="nil"/>
          <w:right w:val="nil"/>
          <w:between w:val="nil"/>
        </w:pBdr>
        <w:spacing w:before="240" w:line="259" w:lineRule="auto"/>
        <w:jc w:val="center"/>
        <w:rPr>
          <w:b/>
          <w:sz w:val="28"/>
          <w:szCs w:val="28"/>
        </w:rPr>
      </w:pPr>
      <w:r w:rsidRPr="00D81CAA">
        <w:rPr>
          <w:b/>
          <w:sz w:val="28"/>
          <w:szCs w:val="28"/>
        </w:rPr>
        <w:lastRenderedPageBreak/>
        <w:t>Содержание</w:t>
      </w:r>
    </w:p>
    <w:sdt>
      <w:sdtPr>
        <w:id w:val="-4823983"/>
        <w:docPartObj>
          <w:docPartGallery w:val="Table of Contents"/>
          <w:docPartUnique/>
        </w:docPartObj>
      </w:sdtPr>
      <w:sdtEndPr/>
      <w:sdtContent>
        <w:p w14:paraId="1F2D6DC7" w14:textId="4C7ADD27" w:rsidR="00195C4C" w:rsidRPr="00D81CAA" w:rsidRDefault="001013B0">
          <w:pPr>
            <w:pBdr>
              <w:top w:val="nil"/>
              <w:left w:val="nil"/>
              <w:bottom w:val="nil"/>
              <w:right w:val="nil"/>
              <w:between w:val="nil"/>
            </w:pBdr>
            <w:tabs>
              <w:tab w:val="left" w:pos="440"/>
              <w:tab w:val="right" w:pos="9487"/>
            </w:tabs>
            <w:spacing w:after="100"/>
          </w:pPr>
          <w:r w:rsidRPr="00D81CAA">
            <w:fldChar w:fldCharType="begin"/>
          </w:r>
          <w:r w:rsidRPr="00D81CAA">
            <w:instrText xml:space="preserve"> TOC \h \u \z \t "Heading 1,1,Heading 2,2,Heading 3,3,"</w:instrText>
          </w:r>
          <w:r w:rsidRPr="00D81CAA">
            <w:fldChar w:fldCharType="separate"/>
          </w:r>
          <w:hyperlink w:anchor="_heading=h.gjdgxs">
            <w:r w:rsidRPr="00D81CAA">
              <w:t>1.</w:t>
            </w:r>
          </w:hyperlink>
          <w:r w:rsidR="005D2DDE" w:rsidRPr="00D81CAA">
            <w:t xml:space="preserve"> Наименование дисциплины…………………………………………………………………</w:t>
          </w:r>
          <w:r w:rsidR="00E42EDB">
            <w:t>,,,,,,,,,,,,,,,,,,,,,,,,,,,,</w:t>
          </w:r>
          <w:r w:rsidR="005D2DDE" w:rsidRPr="00D81CAA">
            <w:t>…</w:t>
          </w:r>
          <w:r w:rsidR="004B6346">
            <w:t>4</w:t>
          </w:r>
        </w:p>
        <w:p w14:paraId="2CD91DDF" w14:textId="466EC9F1" w:rsidR="00195C4C" w:rsidRPr="00D81CAA" w:rsidRDefault="0090626E">
          <w:pPr>
            <w:pBdr>
              <w:top w:val="nil"/>
              <w:left w:val="nil"/>
              <w:bottom w:val="nil"/>
              <w:right w:val="nil"/>
              <w:between w:val="nil"/>
            </w:pBdr>
            <w:tabs>
              <w:tab w:val="left" w:pos="440"/>
              <w:tab w:val="right" w:pos="9487"/>
            </w:tabs>
            <w:spacing w:after="100"/>
            <w:rPr>
              <w:rFonts w:ascii="Calibri" w:eastAsia="Calibri" w:hAnsi="Calibri" w:cs="Calibri"/>
              <w:sz w:val="22"/>
              <w:szCs w:val="22"/>
            </w:rPr>
          </w:pPr>
          <w:hyperlink w:anchor="_heading=h.gjdgxs">
            <w:r w:rsidR="001013B0" w:rsidRPr="00D81CAA">
              <w:t>2.</w:t>
            </w:r>
          </w:hyperlink>
          <w:r w:rsidR="005D2DDE" w:rsidRPr="00D81CAA">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дисциплине…………………………………………………………………………..</w:t>
          </w:r>
          <w:r w:rsidR="00E42EDB">
            <w:t>,,,,,,,,,,,,,,,</w:t>
          </w:r>
          <w:r w:rsidR="005D2DDE" w:rsidRPr="00D81CAA">
            <w:t>…</w:t>
          </w:r>
          <w:r w:rsidR="004B6346">
            <w:t>4</w:t>
          </w:r>
        </w:p>
        <w:p w14:paraId="205BBECB" w14:textId="74BC01AE" w:rsidR="00195C4C" w:rsidRPr="00D81CAA" w:rsidRDefault="0090626E">
          <w:pPr>
            <w:pBdr>
              <w:top w:val="nil"/>
              <w:left w:val="nil"/>
              <w:bottom w:val="nil"/>
              <w:right w:val="nil"/>
              <w:between w:val="nil"/>
            </w:pBdr>
            <w:tabs>
              <w:tab w:val="right" w:pos="9487"/>
            </w:tabs>
            <w:spacing w:after="100"/>
            <w:rPr>
              <w:rFonts w:ascii="Calibri" w:eastAsia="Calibri" w:hAnsi="Calibri" w:cs="Calibri"/>
              <w:sz w:val="22"/>
              <w:szCs w:val="22"/>
            </w:rPr>
          </w:pPr>
          <w:hyperlink w:anchor="_heading=h.1fob9te">
            <w:r w:rsidR="001013B0" w:rsidRPr="00D81CAA">
              <w:t>3. Место дисциплины в структуре образовательной программы</w:t>
            </w:r>
            <w:r w:rsidR="001013B0" w:rsidRPr="00D81CAA">
              <w:tab/>
            </w:r>
            <w:r w:rsidR="004B6346">
              <w:t>5</w:t>
            </w:r>
          </w:hyperlink>
        </w:p>
        <w:p w14:paraId="7AB32FDC" w14:textId="6F6FA8FF" w:rsidR="00195C4C" w:rsidRPr="00D81CAA" w:rsidRDefault="0090626E">
          <w:pPr>
            <w:pBdr>
              <w:top w:val="nil"/>
              <w:left w:val="nil"/>
              <w:bottom w:val="nil"/>
              <w:right w:val="nil"/>
              <w:between w:val="nil"/>
            </w:pBdr>
            <w:tabs>
              <w:tab w:val="right" w:pos="9487"/>
            </w:tabs>
            <w:spacing w:after="100"/>
            <w:rPr>
              <w:rFonts w:ascii="Calibri" w:eastAsia="Calibri" w:hAnsi="Calibri" w:cs="Calibri"/>
              <w:sz w:val="22"/>
              <w:szCs w:val="22"/>
            </w:rPr>
          </w:pPr>
          <w:hyperlink w:anchor="_heading=h.3znysh7">
            <w:r w:rsidR="001013B0" w:rsidRPr="00D81CAA">
              <w:t>4.Объем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1013B0" w:rsidRPr="00D81CAA">
              <w:tab/>
            </w:r>
            <w:r w:rsidR="004B6346">
              <w:t>5</w:t>
            </w:r>
          </w:hyperlink>
        </w:p>
        <w:p w14:paraId="473FFB04" w14:textId="316C8D8E" w:rsidR="00195C4C" w:rsidRPr="00D81CAA" w:rsidRDefault="0090626E">
          <w:pPr>
            <w:pBdr>
              <w:top w:val="nil"/>
              <w:left w:val="nil"/>
              <w:bottom w:val="nil"/>
              <w:right w:val="nil"/>
              <w:between w:val="nil"/>
            </w:pBdr>
            <w:tabs>
              <w:tab w:val="right" w:pos="9487"/>
            </w:tabs>
            <w:spacing w:after="100"/>
            <w:rPr>
              <w:rFonts w:ascii="Calibri" w:eastAsia="Calibri" w:hAnsi="Calibri" w:cs="Calibri"/>
              <w:sz w:val="22"/>
              <w:szCs w:val="22"/>
            </w:rPr>
          </w:pPr>
          <w:hyperlink w:anchor="_heading=h.3dy6vkm">
            <w:r w:rsidR="001013B0" w:rsidRPr="00D81CAA">
              <w:t>5. Содержание дисциплины, структурированное по темам (разделам) дисциплины с указанием объемов (в академических часах) и видов учебных занятий</w:t>
            </w:r>
            <w:r w:rsidR="001013B0" w:rsidRPr="00D81CAA">
              <w:tab/>
            </w:r>
            <w:r w:rsidR="004B6346">
              <w:t>6</w:t>
            </w:r>
          </w:hyperlink>
        </w:p>
        <w:p w14:paraId="7C8D9819" w14:textId="5DDA588C" w:rsidR="00195C4C" w:rsidRPr="00D81CAA" w:rsidRDefault="0090626E">
          <w:pPr>
            <w:pBdr>
              <w:top w:val="nil"/>
              <w:left w:val="nil"/>
              <w:bottom w:val="nil"/>
              <w:right w:val="nil"/>
              <w:between w:val="nil"/>
            </w:pBdr>
            <w:tabs>
              <w:tab w:val="right" w:pos="9487"/>
            </w:tabs>
            <w:spacing w:after="100"/>
            <w:ind w:left="240"/>
            <w:rPr>
              <w:rFonts w:ascii="Calibri" w:eastAsia="Calibri" w:hAnsi="Calibri" w:cs="Calibri"/>
              <w:sz w:val="22"/>
              <w:szCs w:val="22"/>
            </w:rPr>
          </w:pPr>
          <w:hyperlink w:anchor="_heading=h.1t3h5sf">
            <w:r w:rsidR="001013B0" w:rsidRPr="00D81CAA">
              <w:t>5.1. Содержание дисциплины</w:t>
            </w:r>
            <w:r w:rsidR="001013B0" w:rsidRPr="00D81CAA">
              <w:tab/>
            </w:r>
            <w:r w:rsidR="004B6346">
              <w:t>6</w:t>
            </w:r>
          </w:hyperlink>
        </w:p>
        <w:p w14:paraId="5F10FA81" w14:textId="236FBD26" w:rsidR="00195C4C" w:rsidRPr="00D81CAA" w:rsidRDefault="0090626E">
          <w:pPr>
            <w:pBdr>
              <w:top w:val="nil"/>
              <w:left w:val="nil"/>
              <w:bottom w:val="nil"/>
              <w:right w:val="nil"/>
              <w:between w:val="nil"/>
            </w:pBdr>
            <w:tabs>
              <w:tab w:val="right" w:pos="9487"/>
            </w:tabs>
            <w:spacing w:after="100"/>
            <w:ind w:left="240"/>
            <w:rPr>
              <w:rFonts w:ascii="Calibri" w:eastAsia="Calibri" w:hAnsi="Calibri" w:cs="Calibri"/>
              <w:sz w:val="22"/>
              <w:szCs w:val="22"/>
            </w:rPr>
          </w:pPr>
          <w:hyperlink w:anchor="_heading=h.lnxbz9">
            <w:r w:rsidR="001013B0" w:rsidRPr="00D81CAA">
              <w:t>5.2. Учебно – тематический план</w:t>
            </w:r>
            <w:r w:rsidR="001013B0" w:rsidRPr="00D81CAA">
              <w:tab/>
            </w:r>
            <w:r w:rsidR="004B6346">
              <w:t>9</w:t>
            </w:r>
          </w:hyperlink>
        </w:p>
        <w:p w14:paraId="296717C8" w14:textId="24951144" w:rsidR="00195C4C" w:rsidRPr="00D81CAA" w:rsidRDefault="0090626E">
          <w:pPr>
            <w:pBdr>
              <w:top w:val="nil"/>
              <w:left w:val="nil"/>
              <w:bottom w:val="nil"/>
              <w:right w:val="nil"/>
              <w:between w:val="nil"/>
            </w:pBdr>
            <w:tabs>
              <w:tab w:val="right" w:pos="9487"/>
            </w:tabs>
            <w:spacing w:after="100"/>
            <w:ind w:left="240"/>
            <w:rPr>
              <w:rFonts w:ascii="Calibri" w:eastAsia="Calibri" w:hAnsi="Calibri" w:cs="Calibri"/>
              <w:sz w:val="22"/>
              <w:szCs w:val="22"/>
            </w:rPr>
          </w:pPr>
          <w:hyperlink w:anchor="_heading=h.1ksv4uv">
            <w:r w:rsidR="001013B0" w:rsidRPr="00D81CAA">
              <w:t>5.</w:t>
            </w:r>
            <w:r w:rsidR="004B6346">
              <w:t>3</w:t>
            </w:r>
            <w:r w:rsidR="001013B0" w:rsidRPr="00D81CAA">
              <w:t>. Содержание практических и семинарских занятий</w:t>
            </w:r>
            <w:r w:rsidR="001013B0" w:rsidRPr="00D81CAA">
              <w:tab/>
            </w:r>
            <w:r w:rsidR="004B6346">
              <w:t>10</w:t>
            </w:r>
          </w:hyperlink>
        </w:p>
        <w:p w14:paraId="7308233A" w14:textId="70455895" w:rsidR="00195C4C" w:rsidRPr="00D81CAA" w:rsidRDefault="0090626E">
          <w:pPr>
            <w:pBdr>
              <w:top w:val="nil"/>
              <w:left w:val="nil"/>
              <w:bottom w:val="nil"/>
              <w:right w:val="nil"/>
              <w:between w:val="nil"/>
            </w:pBdr>
            <w:tabs>
              <w:tab w:val="right" w:pos="9487"/>
            </w:tabs>
            <w:spacing w:after="100"/>
            <w:rPr>
              <w:rFonts w:ascii="Calibri" w:eastAsia="Calibri" w:hAnsi="Calibri" w:cs="Calibri"/>
              <w:sz w:val="22"/>
              <w:szCs w:val="22"/>
            </w:rPr>
          </w:pPr>
          <w:hyperlink w:anchor="_heading=h.44sinio">
            <w:r w:rsidR="001013B0" w:rsidRPr="00D81CAA">
              <w:t>6. Перечень учебно-методического обеспечения для самостоятельной работы обучающихся по дисциплине</w:t>
            </w:r>
            <w:r w:rsidR="001013B0" w:rsidRPr="00D81CAA">
              <w:tab/>
            </w:r>
            <w:r w:rsidR="004B6346">
              <w:t>11</w:t>
            </w:r>
          </w:hyperlink>
        </w:p>
        <w:p w14:paraId="1A3C6487" w14:textId="0FA3D9AB" w:rsidR="00195C4C" w:rsidRPr="00D81CAA" w:rsidRDefault="0090626E">
          <w:pPr>
            <w:pBdr>
              <w:top w:val="nil"/>
              <w:left w:val="nil"/>
              <w:bottom w:val="nil"/>
              <w:right w:val="nil"/>
              <w:between w:val="nil"/>
            </w:pBdr>
            <w:tabs>
              <w:tab w:val="right" w:pos="9487"/>
            </w:tabs>
            <w:spacing w:after="100"/>
            <w:ind w:left="240"/>
            <w:rPr>
              <w:rFonts w:ascii="Calibri" w:eastAsia="Calibri" w:hAnsi="Calibri" w:cs="Calibri"/>
              <w:sz w:val="22"/>
              <w:szCs w:val="22"/>
            </w:rPr>
          </w:pPr>
          <w:hyperlink w:anchor="_heading=h.2jxsxqh">
            <w:r w:rsidR="001013B0" w:rsidRPr="00D81CAA">
              <w:t>6.1. Перечень вопросов, отводимых на самостоятельное освоение дисциплины, формы внеаудиторной самостоятельной работы</w:t>
            </w:r>
            <w:r w:rsidR="001013B0" w:rsidRPr="00D81CAA">
              <w:tab/>
            </w:r>
            <w:r w:rsidR="004B6346">
              <w:t>11</w:t>
            </w:r>
          </w:hyperlink>
        </w:p>
        <w:p w14:paraId="19E95DA5" w14:textId="5F0FE4CE" w:rsidR="00195C4C" w:rsidRPr="00D81CAA" w:rsidRDefault="0090626E">
          <w:pPr>
            <w:pBdr>
              <w:top w:val="nil"/>
              <w:left w:val="nil"/>
              <w:bottom w:val="nil"/>
              <w:right w:val="nil"/>
              <w:between w:val="nil"/>
            </w:pBdr>
            <w:tabs>
              <w:tab w:val="right" w:pos="9487"/>
            </w:tabs>
            <w:spacing w:after="100"/>
            <w:ind w:left="240"/>
            <w:rPr>
              <w:rFonts w:ascii="Calibri" w:eastAsia="Calibri" w:hAnsi="Calibri" w:cs="Calibri"/>
              <w:sz w:val="22"/>
              <w:szCs w:val="22"/>
            </w:rPr>
          </w:pPr>
          <w:hyperlink w:anchor="_heading=h.z337ya">
            <w:r w:rsidR="001013B0" w:rsidRPr="00D81CAA">
              <w:t>6.2. Перечень вопросов, заданий, тем для подготовки к текущему контролю</w:t>
            </w:r>
            <w:r w:rsidR="001013B0" w:rsidRPr="00D81CAA">
              <w:tab/>
              <w:t>1</w:t>
            </w:r>
          </w:hyperlink>
          <w:r w:rsidR="004B6346">
            <w:t>3</w:t>
          </w:r>
        </w:p>
        <w:p w14:paraId="28BA4B2D" w14:textId="7FDE9330" w:rsidR="00195C4C" w:rsidRPr="00D81CAA" w:rsidRDefault="0090626E">
          <w:pPr>
            <w:pBdr>
              <w:top w:val="nil"/>
              <w:left w:val="nil"/>
              <w:bottom w:val="nil"/>
              <w:right w:val="nil"/>
              <w:between w:val="nil"/>
            </w:pBdr>
            <w:tabs>
              <w:tab w:val="right" w:pos="9487"/>
            </w:tabs>
            <w:spacing w:after="100"/>
            <w:rPr>
              <w:rFonts w:ascii="Calibri" w:eastAsia="Calibri" w:hAnsi="Calibri" w:cs="Calibri"/>
              <w:sz w:val="22"/>
              <w:szCs w:val="22"/>
            </w:rPr>
          </w:pPr>
          <w:hyperlink w:anchor="_heading=h.2bn6wsx">
            <w:r w:rsidR="001013B0" w:rsidRPr="00D81CAA">
              <w:t>7. Фонд оценочных средств для проведения промежуточной аттестации по дисциплине</w:t>
            </w:r>
            <w:r w:rsidR="001013B0" w:rsidRPr="00D81CAA">
              <w:tab/>
              <w:t>1</w:t>
            </w:r>
          </w:hyperlink>
          <w:r w:rsidR="004B6346">
            <w:t>4</w:t>
          </w:r>
        </w:p>
        <w:p w14:paraId="0DE2B4B9" w14:textId="5933FE64" w:rsidR="00195C4C" w:rsidRPr="00D81CAA" w:rsidRDefault="0090626E">
          <w:pPr>
            <w:pBdr>
              <w:top w:val="nil"/>
              <w:left w:val="nil"/>
              <w:bottom w:val="nil"/>
              <w:right w:val="nil"/>
              <w:between w:val="nil"/>
            </w:pBdr>
            <w:tabs>
              <w:tab w:val="right" w:pos="9487"/>
            </w:tabs>
            <w:spacing w:after="100"/>
            <w:ind w:left="240"/>
            <w:rPr>
              <w:rFonts w:ascii="Calibri" w:eastAsia="Calibri" w:hAnsi="Calibri" w:cs="Calibri"/>
              <w:sz w:val="22"/>
              <w:szCs w:val="22"/>
            </w:rPr>
          </w:pPr>
          <w:hyperlink w:anchor="_heading=h.qsh70q">
            <w:r w:rsidR="001013B0" w:rsidRPr="00D81CAA">
              <w:t>Типовые контрольные задания или иные материалы, необходимые для оценки индикаторов достижения компетенций, умений и знаний</w:t>
            </w:r>
            <w:r w:rsidR="001013B0" w:rsidRPr="00D81CAA">
              <w:tab/>
              <w:t>1</w:t>
            </w:r>
          </w:hyperlink>
          <w:r w:rsidR="004B6346">
            <w:t>4</w:t>
          </w:r>
        </w:p>
        <w:p w14:paraId="4D3BD999" w14:textId="2B9DC380" w:rsidR="00195C4C" w:rsidRPr="00D81CAA" w:rsidRDefault="0090626E">
          <w:pPr>
            <w:pBdr>
              <w:top w:val="nil"/>
              <w:left w:val="nil"/>
              <w:bottom w:val="nil"/>
              <w:right w:val="nil"/>
              <w:between w:val="nil"/>
            </w:pBdr>
            <w:tabs>
              <w:tab w:val="right" w:pos="9487"/>
            </w:tabs>
            <w:spacing w:after="100"/>
            <w:ind w:left="240"/>
            <w:rPr>
              <w:rFonts w:ascii="Calibri" w:eastAsia="Calibri" w:hAnsi="Calibri" w:cs="Calibri"/>
              <w:sz w:val="22"/>
              <w:szCs w:val="22"/>
            </w:rPr>
          </w:pPr>
          <w:hyperlink w:anchor="_heading=h.3as4poj">
            <w:r w:rsidR="001013B0" w:rsidRPr="00D81CAA">
              <w:t>Типовые вопросы к зачёту</w:t>
            </w:r>
            <w:r w:rsidR="001013B0" w:rsidRPr="00D81CAA">
              <w:tab/>
              <w:t>1</w:t>
            </w:r>
          </w:hyperlink>
          <w:r w:rsidR="004B6346">
            <w:t>6</w:t>
          </w:r>
        </w:p>
        <w:p w14:paraId="0C17ABDC" w14:textId="75DBFF8A" w:rsidR="00195C4C" w:rsidRPr="00D81CAA" w:rsidRDefault="0090626E">
          <w:pPr>
            <w:pBdr>
              <w:top w:val="nil"/>
              <w:left w:val="nil"/>
              <w:bottom w:val="nil"/>
              <w:right w:val="nil"/>
              <w:between w:val="nil"/>
            </w:pBdr>
            <w:tabs>
              <w:tab w:val="right" w:pos="9487"/>
            </w:tabs>
            <w:spacing w:after="100"/>
            <w:rPr>
              <w:rFonts w:ascii="Calibri" w:eastAsia="Calibri" w:hAnsi="Calibri" w:cs="Calibri"/>
              <w:sz w:val="22"/>
              <w:szCs w:val="22"/>
            </w:rPr>
          </w:pPr>
          <w:hyperlink w:anchor="_heading=h.1pxezwc">
            <w:r w:rsidR="001013B0" w:rsidRPr="00D81CAA">
              <w:t>8. Перечень основной и дополнительной учебной литературы, необходимой для освоения дисциплины</w:t>
            </w:r>
            <w:r w:rsidR="001013B0" w:rsidRPr="00D81CAA">
              <w:tab/>
              <w:t>1</w:t>
            </w:r>
          </w:hyperlink>
          <w:r w:rsidR="004B6346">
            <w:t>7</w:t>
          </w:r>
        </w:p>
        <w:p w14:paraId="0328D245" w14:textId="01E75B1A" w:rsidR="00195C4C" w:rsidRPr="00D81CAA" w:rsidRDefault="0090626E">
          <w:pPr>
            <w:pBdr>
              <w:top w:val="nil"/>
              <w:left w:val="nil"/>
              <w:bottom w:val="nil"/>
              <w:right w:val="nil"/>
              <w:between w:val="nil"/>
            </w:pBdr>
            <w:tabs>
              <w:tab w:val="right" w:pos="9487"/>
            </w:tabs>
            <w:spacing w:after="100"/>
            <w:rPr>
              <w:rFonts w:ascii="Calibri" w:eastAsia="Calibri" w:hAnsi="Calibri" w:cs="Calibri"/>
              <w:sz w:val="22"/>
              <w:szCs w:val="22"/>
            </w:rPr>
          </w:pPr>
          <w:hyperlink w:anchor="_heading=h.147n2zr">
            <w:r w:rsidR="001013B0" w:rsidRPr="00D81CAA">
              <w:t>9. Перечень ресурсов информационно-телекоммуникационной сети «Интернет», необходимых для освоения дисциплины</w:t>
            </w:r>
            <w:r w:rsidR="001013B0" w:rsidRPr="00D81CAA">
              <w:tab/>
              <w:t>1</w:t>
            </w:r>
          </w:hyperlink>
          <w:r w:rsidR="004B6346">
            <w:t>9</w:t>
          </w:r>
        </w:p>
        <w:p w14:paraId="50174F26" w14:textId="2DB97279" w:rsidR="00195C4C" w:rsidRPr="00D81CAA" w:rsidRDefault="0090626E">
          <w:pPr>
            <w:pBdr>
              <w:top w:val="nil"/>
              <w:left w:val="nil"/>
              <w:bottom w:val="nil"/>
              <w:right w:val="nil"/>
              <w:between w:val="nil"/>
            </w:pBdr>
            <w:tabs>
              <w:tab w:val="right" w:pos="9487"/>
            </w:tabs>
            <w:spacing w:after="100"/>
            <w:rPr>
              <w:rFonts w:ascii="Calibri" w:eastAsia="Calibri" w:hAnsi="Calibri" w:cs="Calibri"/>
              <w:sz w:val="22"/>
              <w:szCs w:val="22"/>
            </w:rPr>
          </w:pPr>
          <w:hyperlink w:anchor="_heading=h.32hioqz">
            <w:r w:rsidR="001013B0" w:rsidRPr="00D81CAA">
              <w:t>10. Методические указания для обучающихся по освоению дисциплины</w:t>
            </w:r>
            <w:r w:rsidR="001013B0" w:rsidRPr="00D81CAA">
              <w:tab/>
            </w:r>
            <w:r w:rsidR="004B6346">
              <w:t>2</w:t>
            </w:r>
          </w:hyperlink>
          <w:r w:rsidR="004B6346">
            <w:t>0</w:t>
          </w:r>
        </w:p>
        <w:p w14:paraId="1E879C7D" w14:textId="139B025C" w:rsidR="005A716E" w:rsidRPr="00D81CAA" w:rsidRDefault="0090626E" w:rsidP="005A716E">
          <w:pPr>
            <w:pStyle w:val="1"/>
            <w:jc w:val="left"/>
            <w:rPr>
              <w:b w:val="0"/>
              <w:bCs w:val="0"/>
              <w:sz w:val="24"/>
              <w:szCs w:val="24"/>
            </w:rPr>
          </w:pPr>
          <w:hyperlink w:anchor="_heading=h.1hmsyys">
            <w:r w:rsidR="001013B0" w:rsidRPr="00D81CAA">
              <w:rPr>
                <w:b w:val="0"/>
                <w:bCs w:val="0"/>
                <w:sz w:val="24"/>
                <w:szCs w:val="24"/>
              </w:rPr>
              <w:t>11.</w:t>
            </w:r>
          </w:hyperlink>
          <w:r w:rsidR="005A716E" w:rsidRPr="00D81CAA">
            <w:rPr>
              <w:b w:val="0"/>
              <w:bCs w:val="0"/>
              <w:sz w:val="24"/>
              <w:szCs w:val="24"/>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B6346">
            <w:rPr>
              <w:b w:val="0"/>
              <w:bCs w:val="0"/>
              <w:sz w:val="24"/>
              <w:szCs w:val="24"/>
            </w:rPr>
            <w:t>………………………23</w:t>
          </w:r>
        </w:p>
        <w:p w14:paraId="3877DBE3" w14:textId="707E7908" w:rsidR="00195C4C" w:rsidRPr="00D81CAA" w:rsidRDefault="00AC4956" w:rsidP="00161A9F">
          <w:pPr>
            <w:pBdr>
              <w:top w:val="nil"/>
              <w:left w:val="nil"/>
              <w:bottom w:val="nil"/>
              <w:right w:val="nil"/>
              <w:between w:val="nil"/>
            </w:pBdr>
            <w:tabs>
              <w:tab w:val="left" w:pos="660"/>
              <w:tab w:val="right" w:pos="9487"/>
            </w:tabs>
            <w:spacing w:after="100"/>
            <w:rPr>
              <w:rFonts w:ascii="Calibri" w:eastAsia="Calibri" w:hAnsi="Calibri" w:cs="Calibri"/>
              <w:sz w:val="22"/>
              <w:szCs w:val="22"/>
            </w:rPr>
          </w:pPr>
          <w:r w:rsidRPr="00D81CAA">
            <w:t xml:space="preserve">    </w:t>
          </w:r>
          <w:hyperlink w:anchor="_heading=h.41mghml">
            <w:r w:rsidRPr="00D81CAA">
              <w:t>11.</w:t>
            </w:r>
            <w:r w:rsidR="001013B0" w:rsidRPr="00D81CAA">
              <w:t>1. Комплект лицензионного программного обеспечения:</w:t>
            </w:r>
            <w:r w:rsidR="001013B0" w:rsidRPr="00D81CAA">
              <w:tab/>
            </w:r>
            <w:r w:rsidR="004B6346">
              <w:t>2</w:t>
            </w:r>
            <w:r w:rsidR="00F33BCA">
              <w:t>3</w:t>
            </w:r>
          </w:hyperlink>
        </w:p>
        <w:p w14:paraId="693B6403" w14:textId="20D964AD" w:rsidR="00195C4C" w:rsidRPr="00D81CAA" w:rsidRDefault="0090626E">
          <w:pPr>
            <w:pBdr>
              <w:top w:val="nil"/>
              <w:left w:val="nil"/>
              <w:bottom w:val="nil"/>
              <w:right w:val="nil"/>
              <w:between w:val="nil"/>
            </w:pBdr>
            <w:tabs>
              <w:tab w:val="right" w:pos="9487"/>
            </w:tabs>
            <w:spacing w:after="100"/>
            <w:ind w:left="240"/>
            <w:rPr>
              <w:rFonts w:ascii="Calibri" w:eastAsia="Calibri" w:hAnsi="Calibri" w:cs="Calibri"/>
              <w:sz w:val="22"/>
              <w:szCs w:val="22"/>
            </w:rPr>
          </w:pPr>
          <w:hyperlink w:anchor="_heading=h.3fwokq0">
            <w:r w:rsidR="001013B0" w:rsidRPr="00D81CAA">
              <w:t>11.2. Современные профессиональные базы данных и информационные справочные системы</w:t>
            </w:r>
            <w:r w:rsidR="001013B0" w:rsidRPr="00D81CAA">
              <w:tab/>
            </w:r>
            <w:r w:rsidR="004B6346">
              <w:t>2</w:t>
            </w:r>
            <w:r w:rsidR="00F33BCA">
              <w:t>3</w:t>
            </w:r>
          </w:hyperlink>
        </w:p>
        <w:p w14:paraId="2678AB0C" w14:textId="179785D4" w:rsidR="00195C4C" w:rsidRPr="00D81CAA" w:rsidRDefault="00AC4956">
          <w:pPr>
            <w:pBdr>
              <w:top w:val="nil"/>
              <w:left w:val="nil"/>
              <w:bottom w:val="nil"/>
              <w:right w:val="nil"/>
              <w:between w:val="nil"/>
            </w:pBdr>
            <w:tabs>
              <w:tab w:val="right" w:pos="9487"/>
            </w:tabs>
            <w:spacing w:after="100"/>
            <w:rPr>
              <w:rFonts w:ascii="Calibri" w:eastAsia="Calibri" w:hAnsi="Calibri" w:cs="Calibri"/>
              <w:sz w:val="22"/>
              <w:szCs w:val="22"/>
            </w:rPr>
          </w:pPr>
          <w:r w:rsidRPr="00D81CAA">
            <w:t xml:space="preserve">    </w:t>
          </w:r>
          <w:hyperlink w:anchor="_heading=h.1v1yuxt">
            <w:r w:rsidR="001013B0" w:rsidRPr="00D81CAA">
              <w:t>11.3. Сертифицированные программные и аппаратные средства защиты информации</w:t>
            </w:r>
            <w:r w:rsidR="001013B0" w:rsidRPr="00D81CAA">
              <w:tab/>
              <w:t>2</w:t>
            </w:r>
          </w:hyperlink>
          <w:r w:rsidR="00F33BCA">
            <w:t>3</w:t>
          </w:r>
        </w:p>
        <w:p w14:paraId="4978A2EC" w14:textId="251FA9CB" w:rsidR="00F05EA7" w:rsidRPr="00D81CAA" w:rsidRDefault="00F05EA7" w:rsidP="00F05EA7">
          <w:pPr>
            <w:widowControl w:val="0"/>
            <w:pBdr>
              <w:top w:val="nil"/>
              <w:left w:val="nil"/>
              <w:bottom w:val="nil"/>
              <w:right w:val="nil"/>
              <w:between w:val="nil"/>
            </w:pBdr>
            <w:spacing w:after="240"/>
            <w:jc w:val="both"/>
          </w:pPr>
          <w:r w:rsidRPr="00D81CAA">
            <w:t xml:space="preserve"> 12.Описание материально-технической базы, необходимой для осуществления образовательного процесса по дисциплине</w:t>
          </w:r>
          <w:r w:rsidR="004B6346">
            <w:t>…………………………………………………</w:t>
          </w:r>
          <w:r w:rsidR="008843DD" w:rsidRPr="00D81CAA">
            <w:t>.2</w:t>
          </w:r>
          <w:r w:rsidR="00F33BCA">
            <w:t>3</w:t>
          </w:r>
        </w:p>
        <w:p w14:paraId="780E74FA" w14:textId="64831950" w:rsidR="00195C4C" w:rsidRPr="00D81CAA" w:rsidRDefault="001013B0">
          <w:r w:rsidRPr="00D81CAA">
            <w:fldChar w:fldCharType="end"/>
          </w:r>
        </w:p>
      </w:sdtContent>
    </w:sdt>
    <w:p w14:paraId="5DAA9B9F" w14:textId="77777777" w:rsidR="00195C4C" w:rsidRPr="00D81CAA" w:rsidRDefault="001013B0">
      <w:pPr>
        <w:pBdr>
          <w:top w:val="nil"/>
          <w:left w:val="nil"/>
          <w:bottom w:val="nil"/>
          <w:right w:val="nil"/>
          <w:between w:val="nil"/>
        </w:pBdr>
        <w:spacing w:line="360" w:lineRule="auto"/>
        <w:ind w:left="720"/>
        <w:rPr>
          <w:b/>
          <w:sz w:val="28"/>
          <w:szCs w:val="28"/>
        </w:rPr>
      </w:pPr>
      <w:r w:rsidRPr="00D81CAA">
        <w:br w:type="page"/>
      </w:r>
    </w:p>
    <w:p w14:paraId="6BD170E8" w14:textId="5676BD81" w:rsidR="009168F4" w:rsidRPr="00D81CAA" w:rsidRDefault="009168F4" w:rsidP="00772DB1">
      <w:pPr>
        <w:pStyle w:val="1"/>
        <w:numPr>
          <w:ilvl w:val="0"/>
          <w:numId w:val="4"/>
        </w:numPr>
        <w:jc w:val="both"/>
      </w:pPr>
      <w:bookmarkStart w:id="6" w:name="_heading=h.gjdgxs" w:colFirst="0" w:colLast="0"/>
      <w:bookmarkEnd w:id="6"/>
      <w:r w:rsidRPr="00D81CAA">
        <w:lastRenderedPageBreak/>
        <w:t>Наименование дисциплины</w:t>
      </w:r>
      <w:r w:rsidR="001013B0" w:rsidRPr="00D81CAA">
        <w:t xml:space="preserve"> </w:t>
      </w:r>
    </w:p>
    <w:p w14:paraId="226BBCF8" w14:textId="5F127071" w:rsidR="009168F4" w:rsidRPr="00D81CAA" w:rsidRDefault="009168F4" w:rsidP="009168F4">
      <w:pPr>
        <w:pStyle w:val="1"/>
        <w:ind w:left="720"/>
        <w:jc w:val="both"/>
        <w:rPr>
          <w:b w:val="0"/>
        </w:rPr>
      </w:pPr>
      <w:r w:rsidRPr="00D81CAA">
        <w:rPr>
          <w:b w:val="0"/>
        </w:rPr>
        <w:t>Наименование дисциплины «</w:t>
      </w:r>
      <w:bookmarkStart w:id="7" w:name="_Hlk166050591"/>
      <w:r w:rsidR="00A9267B">
        <w:rPr>
          <w:b w:val="0"/>
        </w:rPr>
        <w:t>Региональные интеграционные объединения и соглашения</w:t>
      </w:r>
      <w:r w:rsidRPr="00D81CAA">
        <w:rPr>
          <w:b w:val="0"/>
        </w:rPr>
        <w:t>»</w:t>
      </w:r>
      <w:bookmarkEnd w:id="7"/>
    </w:p>
    <w:p w14:paraId="2450EC3C" w14:textId="77777777" w:rsidR="009168F4" w:rsidRPr="00D81CAA" w:rsidRDefault="009168F4" w:rsidP="009168F4"/>
    <w:p w14:paraId="0A39DE62" w14:textId="63B3CDE6" w:rsidR="00195C4C" w:rsidRPr="00D81CAA" w:rsidRDefault="007D6791">
      <w:pPr>
        <w:pStyle w:val="1"/>
        <w:jc w:val="both"/>
        <w:rPr>
          <w:b w:val="0"/>
        </w:rPr>
      </w:pPr>
      <w:r w:rsidRPr="00D81CAA">
        <w:t xml:space="preserve"> 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013B0" w:rsidRPr="00D81CAA">
        <w:t xml:space="preserve"> </w:t>
      </w:r>
    </w:p>
    <w:p w14:paraId="6915137D" w14:textId="77777777" w:rsidR="00195C4C" w:rsidRPr="00D81CAA" w:rsidRDefault="00195C4C"/>
    <w:p w14:paraId="6899A3F6" w14:textId="77777777" w:rsidR="00195C4C" w:rsidRPr="00D81CAA" w:rsidRDefault="001013B0">
      <w:pPr>
        <w:jc w:val="right"/>
      </w:pPr>
      <w:r w:rsidRPr="00D81CAA">
        <w:t>Таблица 1</w:t>
      </w:r>
    </w:p>
    <w:tbl>
      <w:tblPr>
        <w:tblStyle w:val="affc"/>
        <w:tblW w:w="10631"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5"/>
        <w:gridCol w:w="2511"/>
        <w:gridCol w:w="2592"/>
        <w:gridCol w:w="4393"/>
      </w:tblGrid>
      <w:tr w:rsidR="00D81CAA" w:rsidRPr="002A24D4" w14:paraId="75F9FC5B" w14:textId="77777777" w:rsidTr="00294F60">
        <w:trPr>
          <w:trHeight w:val="1023"/>
        </w:trPr>
        <w:tc>
          <w:tcPr>
            <w:tcW w:w="1135" w:type="dxa"/>
            <w:shd w:val="clear" w:color="auto" w:fill="auto"/>
          </w:tcPr>
          <w:p w14:paraId="6933F060" w14:textId="77777777" w:rsidR="00195C4C" w:rsidRPr="002A24D4" w:rsidRDefault="001013B0" w:rsidP="00674892">
            <w:pPr>
              <w:tabs>
                <w:tab w:val="left" w:pos="540"/>
              </w:tabs>
              <w:rPr>
                <w:rFonts w:ascii="Times New Roman" w:hAnsi="Times New Roman" w:cs="Times New Roman"/>
                <w:b/>
              </w:rPr>
            </w:pPr>
            <w:r w:rsidRPr="002A24D4">
              <w:rPr>
                <w:rFonts w:ascii="Times New Roman" w:hAnsi="Times New Roman" w:cs="Times New Roman"/>
                <w:b/>
              </w:rPr>
              <w:t>Код компе-</w:t>
            </w:r>
          </w:p>
          <w:p w14:paraId="0899952E" w14:textId="77777777" w:rsidR="00195C4C" w:rsidRPr="002A24D4" w:rsidRDefault="001013B0" w:rsidP="00674892">
            <w:pPr>
              <w:tabs>
                <w:tab w:val="left" w:pos="540"/>
              </w:tabs>
              <w:rPr>
                <w:rFonts w:ascii="Times New Roman" w:hAnsi="Times New Roman" w:cs="Times New Roman"/>
                <w:b/>
              </w:rPr>
            </w:pPr>
            <w:r w:rsidRPr="002A24D4">
              <w:rPr>
                <w:rFonts w:ascii="Times New Roman" w:hAnsi="Times New Roman" w:cs="Times New Roman"/>
                <w:b/>
              </w:rPr>
              <w:t>тенции</w:t>
            </w:r>
          </w:p>
        </w:tc>
        <w:tc>
          <w:tcPr>
            <w:tcW w:w="2511" w:type="dxa"/>
            <w:shd w:val="clear" w:color="auto" w:fill="auto"/>
          </w:tcPr>
          <w:p w14:paraId="06FCB452" w14:textId="77777777" w:rsidR="00195C4C" w:rsidRPr="002A24D4" w:rsidRDefault="001013B0" w:rsidP="00674892">
            <w:pPr>
              <w:tabs>
                <w:tab w:val="left" w:pos="540"/>
              </w:tabs>
              <w:rPr>
                <w:rFonts w:ascii="Times New Roman" w:hAnsi="Times New Roman" w:cs="Times New Roman"/>
                <w:b/>
              </w:rPr>
            </w:pPr>
            <w:r w:rsidRPr="002A24D4">
              <w:rPr>
                <w:rFonts w:ascii="Times New Roman" w:hAnsi="Times New Roman" w:cs="Times New Roman"/>
                <w:b/>
              </w:rPr>
              <w:t>Наименование компетенции</w:t>
            </w:r>
          </w:p>
        </w:tc>
        <w:tc>
          <w:tcPr>
            <w:tcW w:w="2592" w:type="dxa"/>
            <w:shd w:val="clear" w:color="auto" w:fill="auto"/>
          </w:tcPr>
          <w:p w14:paraId="279E6084" w14:textId="2C6B3AC1" w:rsidR="00195C4C" w:rsidRPr="002A24D4" w:rsidRDefault="001013B0" w:rsidP="00674892">
            <w:pPr>
              <w:tabs>
                <w:tab w:val="left" w:pos="540"/>
              </w:tabs>
              <w:rPr>
                <w:rFonts w:ascii="Times New Roman" w:hAnsi="Times New Roman" w:cs="Times New Roman"/>
                <w:b/>
              </w:rPr>
            </w:pPr>
            <w:r w:rsidRPr="002A24D4">
              <w:rPr>
                <w:rFonts w:ascii="Times New Roman" w:hAnsi="Times New Roman" w:cs="Times New Roman"/>
                <w:b/>
              </w:rPr>
              <w:t>Индикаторы достижения компетенции</w:t>
            </w:r>
          </w:p>
        </w:tc>
        <w:tc>
          <w:tcPr>
            <w:tcW w:w="4393" w:type="dxa"/>
            <w:shd w:val="clear" w:color="auto" w:fill="auto"/>
          </w:tcPr>
          <w:p w14:paraId="01E980AC" w14:textId="552984CE" w:rsidR="00195C4C" w:rsidRPr="002A24D4" w:rsidRDefault="00294F60" w:rsidP="00674892">
            <w:pPr>
              <w:tabs>
                <w:tab w:val="left" w:pos="540"/>
              </w:tabs>
              <w:rPr>
                <w:rFonts w:ascii="Times New Roman" w:hAnsi="Times New Roman" w:cs="Times New Roman"/>
                <w:b/>
              </w:rPr>
            </w:pPr>
            <w:r w:rsidRPr="002A24D4">
              <w:rPr>
                <w:rFonts w:ascii="Times New Roman" w:hAnsi="Times New Roman" w:cs="Times New Roman"/>
                <w:b/>
              </w:rPr>
              <w:t>Результаты обучения (умения и знания), соотнесенные</w:t>
            </w:r>
            <w:r w:rsidRPr="002A24D4">
              <w:rPr>
                <w:rFonts w:ascii="Times New Roman" w:hAnsi="Times New Roman" w:cs="Times New Roman"/>
                <w:b/>
                <w:spacing w:val="-52"/>
              </w:rPr>
              <w:t xml:space="preserve"> </w:t>
            </w:r>
            <w:r w:rsidRPr="002A24D4">
              <w:rPr>
                <w:rFonts w:ascii="Times New Roman" w:hAnsi="Times New Roman" w:cs="Times New Roman"/>
                <w:b/>
              </w:rPr>
              <w:t>с компетенциями /</w:t>
            </w:r>
            <w:r w:rsidRPr="002A24D4">
              <w:rPr>
                <w:rFonts w:ascii="Times New Roman" w:hAnsi="Times New Roman" w:cs="Times New Roman"/>
                <w:b/>
                <w:spacing w:val="1"/>
              </w:rPr>
              <w:t xml:space="preserve"> </w:t>
            </w:r>
            <w:r w:rsidRPr="002A24D4">
              <w:rPr>
                <w:rFonts w:ascii="Times New Roman" w:hAnsi="Times New Roman" w:cs="Times New Roman"/>
                <w:b/>
              </w:rPr>
              <w:t>индикаторами достижения</w:t>
            </w:r>
            <w:r w:rsidRPr="002A24D4">
              <w:rPr>
                <w:rFonts w:ascii="Times New Roman" w:hAnsi="Times New Roman" w:cs="Times New Roman"/>
                <w:b/>
                <w:spacing w:val="1"/>
              </w:rPr>
              <w:t xml:space="preserve"> </w:t>
            </w:r>
            <w:r w:rsidRPr="002A24D4">
              <w:rPr>
                <w:rFonts w:ascii="Times New Roman" w:hAnsi="Times New Roman" w:cs="Times New Roman"/>
                <w:b/>
              </w:rPr>
              <w:t>компетенции</w:t>
            </w:r>
          </w:p>
        </w:tc>
      </w:tr>
      <w:tr w:rsidR="00D81CAA" w:rsidRPr="002A24D4" w14:paraId="25745AAA" w14:textId="77777777" w:rsidTr="00723FBA">
        <w:tc>
          <w:tcPr>
            <w:tcW w:w="1135" w:type="dxa"/>
            <w:shd w:val="clear" w:color="auto" w:fill="auto"/>
          </w:tcPr>
          <w:p w14:paraId="75AED7A9" w14:textId="45137B58" w:rsidR="00670D16" w:rsidRPr="002A24D4" w:rsidRDefault="00BF1A54" w:rsidP="00674892">
            <w:pPr>
              <w:tabs>
                <w:tab w:val="left" w:pos="540"/>
              </w:tabs>
              <w:rPr>
                <w:rFonts w:ascii="Times New Roman" w:eastAsia="Times New Roman" w:hAnsi="Times New Roman" w:cs="Times New Roman"/>
                <w:b/>
              </w:rPr>
            </w:pPr>
            <w:bookmarkStart w:id="8" w:name="_heading=h.30j0zll" w:colFirst="0" w:colLast="0"/>
            <w:bookmarkEnd w:id="8"/>
            <w:r w:rsidRPr="002A24D4">
              <w:rPr>
                <w:rFonts w:ascii="Times New Roman" w:eastAsia="Times New Roman" w:hAnsi="Times New Roman" w:cs="Times New Roman"/>
                <w:b/>
              </w:rPr>
              <w:t>ПК</w:t>
            </w:r>
            <w:r w:rsidR="00A9267B" w:rsidRPr="002A24D4">
              <w:rPr>
                <w:rFonts w:ascii="Times New Roman" w:eastAsia="Times New Roman" w:hAnsi="Times New Roman" w:cs="Times New Roman"/>
                <w:b/>
              </w:rPr>
              <w:t>П</w:t>
            </w:r>
            <w:r w:rsidRPr="002A24D4">
              <w:rPr>
                <w:rFonts w:ascii="Times New Roman" w:eastAsia="Times New Roman" w:hAnsi="Times New Roman" w:cs="Times New Roman"/>
                <w:b/>
              </w:rPr>
              <w:t>-</w:t>
            </w:r>
            <w:r w:rsidR="00A9267B" w:rsidRPr="002A24D4">
              <w:rPr>
                <w:rFonts w:ascii="Times New Roman" w:eastAsia="Times New Roman" w:hAnsi="Times New Roman" w:cs="Times New Roman"/>
                <w:b/>
              </w:rPr>
              <w:t>1</w:t>
            </w:r>
          </w:p>
          <w:p w14:paraId="0886E1D2" w14:textId="77777777" w:rsidR="00670D16" w:rsidRPr="002A24D4" w:rsidRDefault="00670D16" w:rsidP="00674892">
            <w:pPr>
              <w:tabs>
                <w:tab w:val="left" w:pos="540"/>
              </w:tabs>
              <w:rPr>
                <w:rFonts w:ascii="Times New Roman" w:eastAsia="Times New Roman" w:hAnsi="Times New Roman" w:cs="Times New Roman"/>
                <w:b/>
              </w:rPr>
            </w:pPr>
          </w:p>
          <w:p w14:paraId="2E5090BB" w14:textId="77777777" w:rsidR="00670D16" w:rsidRPr="002A24D4" w:rsidRDefault="00670D16" w:rsidP="00674892">
            <w:pPr>
              <w:tabs>
                <w:tab w:val="left" w:pos="540"/>
              </w:tabs>
              <w:rPr>
                <w:rFonts w:ascii="Times New Roman" w:eastAsia="Times New Roman" w:hAnsi="Times New Roman" w:cs="Times New Roman"/>
                <w:b/>
              </w:rPr>
            </w:pPr>
          </w:p>
          <w:p w14:paraId="4D33A434" w14:textId="77777777" w:rsidR="00670D16" w:rsidRPr="002A24D4" w:rsidRDefault="00670D16" w:rsidP="00674892">
            <w:pPr>
              <w:tabs>
                <w:tab w:val="left" w:pos="540"/>
              </w:tabs>
              <w:rPr>
                <w:rFonts w:ascii="Times New Roman" w:eastAsia="Times New Roman" w:hAnsi="Times New Roman" w:cs="Times New Roman"/>
                <w:b/>
              </w:rPr>
            </w:pPr>
          </w:p>
          <w:p w14:paraId="1AC2D991" w14:textId="77777777" w:rsidR="00670D16" w:rsidRPr="002A24D4" w:rsidRDefault="00670D16" w:rsidP="00674892">
            <w:pPr>
              <w:tabs>
                <w:tab w:val="left" w:pos="540"/>
              </w:tabs>
              <w:rPr>
                <w:rFonts w:ascii="Times New Roman" w:eastAsia="Times New Roman" w:hAnsi="Times New Roman" w:cs="Times New Roman"/>
                <w:b/>
              </w:rPr>
            </w:pPr>
          </w:p>
          <w:p w14:paraId="58984FA3" w14:textId="77777777" w:rsidR="00670D16" w:rsidRPr="002A24D4" w:rsidRDefault="00670D16" w:rsidP="00674892">
            <w:pPr>
              <w:tabs>
                <w:tab w:val="left" w:pos="540"/>
              </w:tabs>
              <w:rPr>
                <w:rFonts w:ascii="Times New Roman" w:eastAsia="Times New Roman" w:hAnsi="Times New Roman" w:cs="Times New Roman"/>
                <w:b/>
              </w:rPr>
            </w:pPr>
          </w:p>
          <w:p w14:paraId="7714AE54" w14:textId="77777777" w:rsidR="00670D16" w:rsidRPr="002A24D4" w:rsidRDefault="00670D16" w:rsidP="00674892">
            <w:pPr>
              <w:tabs>
                <w:tab w:val="left" w:pos="540"/>
              </w:tabs>
              <w:rPr>
                <w:rFonts w:ascii="Times New Roman" w:eastAsia="Times New Roman" w:hAnsi="Times New Roman" w:cs="Times New Roman"/>
                <w:b/>
              </w:rPr>
            </w:pPr>
          </w:p>
          <w:p w14:paraId="521A86AA" w14:textId="77777777" w:rsidR="00670D16" w:rsidRPr="002A24D4" w:rsidRDefault="00670D16" w:rsidP="00674892">
            <w:pPr>
              <w:tabs>
                <w:tab w:val="left" w:pos="540"/>
              </w:tabs>
              <w:rPr>
                <w:rFonts w:ascii="Times New Roman" w:eastAsia="Times New Roman" w:hAnsi="Times New Roman" w:cs="Times New Roman"/>
                <w:b/>
              </w:rPr>
            </w:pPr>
          </w:p>
          <w:p w14:paraId="320B6F40" w14:textId="77777777" w:rsidR="00670D16" w:rsidRPr="002A24D4" w:rsidRDefault="00670D16" w:rsidP="00674892">
            <w:pPr>
              <w:tabs>
                <w:tab w:val="left" w:pos="540"/>
              </w:tabs>
              <w:rPr>
                <w:rFonts w:ascii="Times New Roman" w:eastAsia="Times New Roman" w:hAnsi="Times New Roman" w:cs="Times New Roman"/>
                <w:b/>
              </w:rPr>
            </w:pPr>
          </w:p>
          <w:p w14:paraId="51A5D226" w14:textId="77777777" w:rsidR="00670D16" w:rsidRPr="002A24D4" w:rsidRDefault="00670D16" w:rsidP="00674892">
            <w:pPr>
              <w:tabs>
                <w:tab w:val="left" w:pos="540"/>
              </w:tabs>
              <w:rPr>
                <w:rFonts w:ascii="Times New Roman" w:eastAsia="Times New Roman" w:hAnsi="Times New Roman" w:cs="Times New Roman"/>
                <w:b/>
              </w:rPr>
            </w:pPr>
          </w:p>
          <w:p w14:paraId="6AB3BF17" w14:textId="77777777" w:rsidR="00670D16" w:rsidRPr="002A24D4" w:rsidRDefault="00670D16" w:rsidP="00674892">
            <w:pPr>
              <w:tabs>
                <w:tab w:val="left" w:pos="540"/>
              </w:tabs>
              <w:rPr>
                <w:rFonts w:ascii="Times New Roman" w:eastAsia="Times New Roman" w:hAnsi="Times New Roman" w:cs="Times New Roman"/>
                <w:b/>
              </w:rPr>
            </w:pPr>
          </w:p>
          <w:p w14:paraId="586E9732" w14:textId="77777777" w:rsidR="00670D16" w:rsidRPr="002A24D4" w:rsidRDefault="00670D16" w:rsidP="00674892">
            <w:pPr>
              <w:tabs>
                <w:tab w:val="left" w:pos="540"/>
              </w:tabs>
              <w:rPr>
                <w:rFonts w:ascii="Times New Roman" w:eastAsia="Times New Roman" w:hAnsi="Times New Roman" w:cs="Times New Roman"/>
                <w:b/>
              </w:rPr>
            </w:pPr>
          </w:p>
          <w:p w14:paraId="35A7E9D4" w14:textId="77777777" w:rsidR="00670D16" w:rsidRPr="002A24D4" w:rsidRDefault="00670D16" w:rsidP="00674892">
            <w:pPr>
              <w:tabs>
                <w:tab w:val="left" w:pos="540"/>
              </w:tabs>
              <w:rPr>
                <w:rFonts w:ascii="Times New Roman" w:eastAsia="Times New Roman" w:hAnsi="Times New Roman" w:cs="Times New Roman"/>
                <w:b/>
              </w:rPr>
            </w:pPr>
          </w:p>
          <w:p w14:paraId="051463E1" w14:textId="77777777" w:rsidR="00670D16" w:rsidRPr="002A24D4" w:rsidRDefault="00670D16" w:rsidP="00674892">
            <w:pPr>
              <w:tabs>
                <w:tab w:val="left" w:pos="540"/>
              </w:tabs>
              <w:rPr>
                <w:rFonts w:ascii="Times New Roman" w:eastAsia="Times New Roman" w:hAnsi="Times New Roman" w:cs="Times New Roman"/>
                <w:b/>
              </w:rPr>
            </w:pPr>
          </w:p>
          <w:p w14:paraId="437FC596" w14:textId="77777777" w:rsidR="00670D16" w:rsidRPr="002A24D4" w:rsidRDefault="00670D16" w:rsidP="00674892">
            <w:pPr>
              <w:tabs>
                <w:tab w:val="left" w:pos="540"/>
              </w:tabs>
              <w:rPr>
                <w:rFonts w:ascii="Times New Roman" w:eastAsia="Times New Roman" w:hAnsi="Times New Roman" w:cs="Times New Roman"/>
                <w:b/>
              </w:rPr>
            </w:pPr>
          </w:p>
          <w:p w14:paraId="0549329F" w14:textId="77777777" w:rsidR="00670D16" w:rsidRPr="002A24D4" w:rsidRDefault="00670D16" w:rsidP="00674892">
            <w:pPr>
              <w:tabs>
                <w:tab w:val="left" w:pos="540"/>
              </w:tabs>
              <w:rPr>
                <w:rFonts w:ascii="Times New Roman" w:eastAsia="Times New Roman" w:hAnsi="Times New Roman" w:cs="Times New Roman"/>
                <w:b/>
              </w:rPr>
            </w:pPr>
          </w:p>
          <w:p w14:paraId="63317289" w14:textId="77777777" w:rsidR="00670D16" w:rsidRPr="002A24D4" w:rsidRDefault="00670D16" w:rsidP="00674892">
            <w:pPr>
              <w:tabs>
                <w:tab w:val="left" w:pos="540"/>
              </w:tabs>
              <w:rPr>
                <w:rFonts w:ascii="Times New Roman" w:eastAsia="Times New Roman" w:hAnsi="Times New Roman" w:cs="Times New Roman"/>
                <w:b/>
              </w:rPr>
            </w:pPr>
          </w:p>
          <w:p w14:paraId="5E41D357" w14:textId="77777777" w:rsidR="00670D16" w:rsidRPr="002A24D4" w:rsidRDefault="00670D16" w:rsidP="00674892">
            <w:pPr>
              <w:tabs>
                <w:tab w:val="left" w:pos="540"/>
              </w:tabs>
              <w:rPr>
                <w:rFonts w:ascii="Times New Roman" w:eastAsia="Times New Roman" w:hAnsi="Times New Roman" w:cs="Times New Roman"/>
                <w:b/>
              </w:rPr>
            </w:pPr>
          </w:p>
          <w:p w14:paraId="5314846E" w14:textId="77777777" w:rsidR="00670D16" w:rsidRPr="002A24D4" w:rsidRDefault="00670D16" w:rsidP="00674892">
            <w:pPr>
              <w:tabs>
                <w:tab w:val="left" w:pos="540"/>
              </w:tabs>
              <w:rPr>
                <w:rFonts w:ascii="Times New Roman" w:eastAsia="Times New Roman" w:hAnsi="Times New Roman" w:cs="Times New Roman"/>
                <w:b/>
              </w:rPr>
            </w:pPr>
          </w:p>
          <w:p w14:paraId="2CB34721" w14:textId="77777777" w:rsidR="00670D16" w:rsidRPr="002A24D4" w:rsidRDefault="00670D16" w:rsidP="00674892">
            <w:pPr>
              <w:tabs>
                <w:tab w:val="left" w:pos="540"/>
              </w:tabs>
              <w:rPr>
                <w:rFonts w:ascii="Times New Roman" w:eastAsia="Times New Roman" w:hAnsi="Times New Roman" w:cs="Times New Roman"/>
                <w:b/>
              </w:rPr>
            </w:pPr>
          </w:p>
          <w:p w14:paraId="7E16412C" w14:textId="77777777" w:rsidR="00670D16" w:rsidRPr="002A24D4" w:rsidRDefault="00670D16" w:rsidP="00674892">
            <w:pPr>
              <w:tabs>
                <w:tab w:val="left" w:pos="540"/>
              </w:tabs>
              <w:rPr>
                <w:rFonts w:ascii="Times New Roman" w:eastAsia="Times New Roman" w:hAnsi="Times New Roman" w:cs="Times New Roman"/>
                <w:b/>
              </w:rPr>
            </w:pPr>
          </w:p>
          <w:p w14:paraId="45E7C7CE" w14:textId="77777777" w:rsidR="00670D16" w:rsidRPr="002A24D4" w:rsidRDefault="00670D16" w:rsidP="00674892">
            <w:pPr>
              <w:tabs>
                <w:tab w:val="left" w:pos="540"/>
              </w:tabs>
              <w:rPr>
                <w:rFonts w:ascii="Times New Roman" w:eastAsia="Times New Roman" w:hAnsi="Times New Roman" w:cs="Times New Roman"/>
                <w:b/>
              </w:rPr>
            </w:pPr>
          </w:p>
          <w:p w14:paraId="329D0AF3" w14:textId="77777777" w:rsidR="00AC0D84" w:rsidRPr="002A24D4" w:rsidRDefault="00AC0D84" w:rsidP="00674892">
            <w:pPr>
              <w:tabs>
                <w:tab w:val="left" w:pos="540"/>
              </w:tabs>
              <w:rPr>
                <w:rFonts w:ascii="Times New Roman" w:eastAsia="Times New Roman" w:hAnsi="Times New Roman" w:cs="Times New Roman"/>
                <w:b/>
              </w:rPr>
            </w:pPr>
          </w:p>
          <w:p w14:paraId="6C934E8A" w14:textId="77777777" w:rsidR="00AC0D84" w:rsidRPr="002A24D4" w:rsidRDefault="00AC0D84" w:rsidP="00674892">
            <w:pPr>
              <w:tabs>
                <w:tab w:val="left" w:pos="540"/>
              </w:tabs>
              <w:rPr>
                <w:rFonts w:ascii="Times New Roman" w:eastAsia="Times New Roman" w:hAnsi="Times New Roman" w:cs="Times New Roman"/>
                <w:b/>
              </w:rPr>
            </w:pPr>
          </w:p>
          <w:p w14:paraId="2676DF70" w14:textId="77777777" w:rsidR="00AC0D84" w:rsidRPr="002A24D4" w:rsidRDefault="00AC0D84" w:rsidP="00674892">
            <w:pPr>
              <w:tabs>
                <w:tab w:val="left" w:pos="540"/>
              </w:tabs>
              <w:rPr>
                <w:rFonts w:ascii="Times New Roman" w:eastAsia="Times New Roman" w:hAnsi="Times New Roman" w:cs="Times New Roman"/>
                <w:b/>
              </w:rPr>
            </w:pPr>
          </w:p>
          <w:p w14:paraId="198D0EF8" w14:textId="4BE92636" w:rsidR="001729A3" w:rsidRPr="002A24D4" w:rsidRDefault="00866F5F" w:rsidP="00674892">
            <w:pPr>
              <w:tabs>
                <w:tab w:val="left" w:pos="540"/>
              </w:tabs>
              <w:rPr>
                <w:rFonts w:ascii="Times New Roman" w:eastAsia="Times New Roman" w:hAnsi="Times New Roman" w:cs="Times New Roman"/>
                <w:b/>
              </w:rPr>
            </w:pPr>
            <w:r w:rsidRPr="002A24D4">
              <w:rPr>
                <w:rFonts w:ascii="Times New Roman" w:eastAsia="Times New Roman" w:hAnsi="Times New Roman" w:cs="Times New Roman"/>
                <w:b/>
              </w:rPr>
              <w:t>ПК</w:t>
            </w:r>
            <w:r w:rsidR="00A9267B" w:rsidRPr="002A24D4">
              <w:rPr>
                <w:rFonts w:ascii="Times New Roman" w:eastAsia="Times New Roman" w:hAnsi="Times New Roman" w:cs="Times New Roman"/>
                <w:b/>
              </w:rPr>
              <w:t>П</w:t>
            </w:r>
            <w:r w:rsidRPr="002A24D4">
              <w:rPr>
                <w:rFonts w:ascii="Times New Roman" w:eastAsia="Times New Roman" w:hAnsi="Times New Roman" w:cs="Times New Roman"/>
                <w:b/>
              </w:rPr>
              <w:t>-5</w:t>
            </w:r>
          </w:p>
          <w:p w14:paraId="078BAC12" w14:textId="77777777" w:rsidR="001729A3" w:rsidRPr="002A24D4" w:rsidRDefault="001729A3" w:rsidP="00674892">
            <w:pPr>
              <w:tabs>
                <w:tab w:val="left" w:pos="540"/>
              </w:tabs>
              <w:rPr>
                <w:rFonts w:ascii="Times New Roman" w:eastAsia="Times New Roman" w:hAnsi="Times New Roman" w:cs="Times New Roman"/>
                <w:b/>
              </w:rPr>
            </w:pPr>
          </w:p>
          <w:p w14:paraId="17CE60DC" w14:textId="77777777" w:rsidR="001729A3" w:rsidRPr="002A24D4" w:rsidRDefault="001729A3" w:rsidP="00674892">
            <w:pPr>
              <w:tabs>
                <w:tab w:val="left" w:pos="540"/>
              </w:tabs>
              <w:rPr>
                <w:rFonts w:ascii="Times New Roman" w:eastAsia="Times New Roman" w:hAnsi="Times New Roman" w:cs="Times New Roman"/>
                <w:b/>
              </w:rPr>
            </w:pPr>
          </w:p>
          <w:p w14:paraId="728B1C5E" w14:textId="77777777" w:rsidR="001729A3" w:rsidRPr="002A24D4" w:rsidRDefault="001729A3" w:rsidP="00674892">
            <w:pPr>
              <w:tabs>
                <w:tab w:val="left" w:pos="540"/>
              </w:tabs>
              <w:rPr>
                <w:rFonts w:ascii="Times New Roman" w:eastAsia="Times New Roman" w:hAnsi="Times New Roman" w:cs="Times New Roman"/>
                <w:b/>
              </w:rPr>
            </w:pPr>
          </w:p>
          <w:p w14:paraId="7DD2C29E" w14:textId="77777777" w:rsidR="001729A3" w:rsidRPr="002A24D4" w:rsidRDefault="001729A3" w:rsidP="00674892">
            <w:pPr>
              <w:tabs>
                <w:tab w:val="left" w:pos="540"/>
              </w:tabs>
              <w:rPr>
                <w:rFonts w:ascii="Times New Roman" w:eastAsia="Times New Roman" w:hAnsi="Times New Roman" w:cs="Times New Roman"/>
                <w:b/>
              </w:rPr>
            </w:pPr>
          </w:p>
          <w:p w14:paraId="09AB3E5A" w14:textId="77777777" w:rsidR="001729A3" w:rsidRPr="002A24D4" w:rsidRDefault="001729A3" w:rsidP="00674892">
            <w:pPr>
              <w:tabs>
                <w:tab w:val="left" w:pos="540"/>
              </w:tabs>
              <w:rPr>
                <w:rFonts w:ascii="Times New Roman" w:eastAsia="Times New Roman" w:hAnsi="Times New Roman" w:cs="Times New Roman"/>
                <w:b/>
              </w:rPr>
            </w:pPr>
          </w:p>
          <w:p w14:paraId="1AD1401A" w14:textId="77777777" w:rsidR="001729A3" w:rsidRPr="002A24D4" w:rsidRDefault="001729A3" w:rsidP="00674892">
            <w:pPr>
              <w:tabs>
                <w:tab w:val="left" w:pos="540"/>
              </w:tabs>
              <w:rPr>
                <w:rFonts w:ascii="Times New Roman" w:eastAsia="Times New Roman" w:hAnsi="Times New Roman" w:cs="Times New Roman"/>
                <w:b/>
              </w:rPr>
            </w:pPr>
          </w:p>
          <w:p w14:paraId="32FEF423" w14:textId="77777777" w:rsidR="001729A3" w:rsidRPr="002A24D4" w:rsidRDefault="001729A3" w:rsidP="00674892">
            <w:pPr>
              <w:tabs>
                <w:tab w:val="left" w:pos="540"/>
              </w:tabs>
              <w:rPr>
                <w:rFonts w:ascii="Times New Roman" w:eastAsia="Times New Roman" w:hAnsi="Times New Roman" w:cs="Times New Roman"/>
                <w:b/>
              </w:rPr>
            </w:pPr>
          </w:p>
          <w:p w14:paraId="707C866B" w14:textId="77777777" w:rsidR="001729A3" w:rsidRPr="002A24D4" w:rsidRDefault="001729A3" w:rsidP="00674892">
            <w:pPr>
              <w:tabs>
                <w:tab w:val="left" w:pos="540"/>
              </w:tabs>
              <w:rPr>
                <w:rFonts w:ascii="Times New Roman" w:eastAsia="Times New Roman" w:hAnsi="Times New Roman" w:cs="Times New Roman"/>
                <w:b/>
              </w:rPr>
            </w:pPr>
          </w:p>
          <w:p w14:paraId="7E65E87E" w14:textId="77777777" w:rsidR="001729A3" w:rsidRPr="002A24D4" w:rsidRDefault="001729A3" w:rsidP="00674892">
            <w:pPr>
              <w:tabs>
                <w:tab w:val="left" w:pos="540"/>
              </w:tabs>
              <w:rPr>
                <w:rFonts w:ascii="Times New Roman" w:eastAsia="Times New Roman" w:hAnsi="Times New Roman" w:cs="Times New Roman"/>
                <w:b/>
              </w:rPr>
            </w:pPr>
          </w:p>
          <w:p w14:paraId="40CC0C59" w14:textId="77777777" w:rsidR="001729A3" w:rsidRPr="002A24D4" w:rsidRDefault="001729A3" w:rsidP="00674892">
            <w:pPr>
              <w:tabs>
                <w:tab w:val="left" w:pos="540"/>
              </w:tabs>
              <w:rPr>
                <w:rFonts w:ascii="Times New Roman" w:eastAsia="Times New Roman" w:hAnsi="Times New Roman" w:cs="Times New Roman"/>
                <w:b/>
              </w:rPr>
            </w:pPr>
          </w:p>
          <w:p w14:paraId="4E44371D" w14:textId="77777777" w:rsidR="001729A3" w:rsidRPr="002A24D4" w:rsidRDefault="001729A3" w:rsidP="00674892">
            <w:pPr>
              <w:tabs>
                <w:tab w:val="left" w:pos="540"/>
              </w:tabs>
              <w:rPr>
                <w:rFonts w:ascii="Times New Roman" w:eastAsia="Times New Roman" w:hAnsi="Times New Roman" w:cs="Times New Roman"/>
                <w:b/>
              </w:rPr>
            </w:pPr>
          </w:p>
          <w:p w14:paraId="59C4ECF5" w14:textId="77777777" w:rsidR="001729A3" w:rsidRPr="002A24D4" w:rsidRDefault="001729A3" w:rsidP="00674892">
            <w:pPr>
              <w:tabs>
                <w:tab w:val="left" w:pos="540"/>
              </w:tabs>
              <w:rPr>
                <w:rFonts w:ascii="Times New Roman" w:eastAsia="Times New Roman" w:hAnsi="Times New Roman" w:cs="Times New Roman"/>
                <w:b/>
              </w:rPr>
            </w:pPr>
          </w:p>
          <w:p w14:paraId="48EF1192" w14:textId="77777777" w:rsidR="001729A3" w:rsidRPr="002A24D4" w:rsidRDefault="001729A3" w:rsidP="00674892">
            <w:pPr>
              <w:tabs>
                <w:tab w:val="left" w:pos="540"/>
              </w:tabs>
              <w:rPr>
                <w:rFonts w:ascii="Times New Roman" w:eastAsia="Times New Roman" w:hAnsi="Times New Roman" w:cs="Times New Roman"/>
                <w:b/>
              </w:rPr>
            </w:pPr>
          </w:p>
          <w:p w14:paraId="1389534E" w14:textId="77777777" w:rsidR="001729A3" w:rsidRPr="002A24D4" w:rsidRDefault="001729A3" w:rsidP="00674892">
            <w:pPr>
              <w:tabs>
                <w:tab w:val="left" w:pos="540"/>
              </w:tabs>
              <w:rPr>
                <w:rFonts w:ascii="Times New Roman" w:eastAsia="Times New Roman" w:hAnsi="Times New Roman" w:cs="Times New Roman"/>
                <w:b/>
              </w:rPr>
            </w:pPr>
          </w:p>
          <w:p w14:paraId="3AA1BEE7" w14:textId="77777777" w:rsidR="001729A3" w:rsidRPr="002A24D4" w:rsidRDefault="001729A3" w:rsidP="00674892">
            <w:pPr>
              <w:tabs>
                <w:tab w:val="left" w:pos="540"/>
              </w:tabs>
              <w:rPr>
                <w:rFonts w:ascii="Times New Roman" w:eastAsia="Times New Roman" w:hAnsi="Times New Roman" w:cs="Times New Roman"/>
                <w:b/>
              </w:rPr>
            </w:pPr>
          </w:p>
          <w:p w14:paraId="3C19C45B" w14:textId="77777777" w:rsidR="001729A3" w:rsidRPr="002A24D4" w:rsidRDefault="001729A3" w:rsidP="00674892">
            <w:pPr>
              <w:tabs>
                <w:tab w:val="left" w:pos="540"/>
              </w:tabs>
              <w:rPr>
                <w:rFonts w:ascii="Times New Roman" w:eastAsia="Times New Roman" w:hAnsi="Times New Roman" w:cs="Times New Roman"/>
                <w:b/>
              </w:rPr>
            </w:pPr>
          </w:p>
          <w:p w14:paraId="52538E2D" w14:textId="77777777" w:rsidR="001729A3" w:rsidRPr="002A24D4" w:rsidRDefault="001729A3" w:rsidP="00674892">
            <w:pPr>
              <w:tabs>
                <w:tab w:val="left" w:pos="540"/>
              </w:tabs>
              <w:rPr>
                <w:rFonts w:ascii="Times New Roman" w:eastAsia="Times New Roman" w:hAnsi="Times New Roman" w:cs="Times New Roman"/>
                <w:b/>
              </w:rPr>
            </w:pPr>
          </w:p>
          <w:p w14:paraId="62A0D55E" w14:textId="64C8AC01" w:rsidR="001729A3" w:rsidRPr="002A24D4" w:rsidRDefault="001729A3" w:rsidP="00674892">
            <w:pPr>
              <w:tabs>
                <w:tab w:val="left" w:pos="540"/>
              </w:tabs>
              <w:rPr>
                <w:rFonts w:ascii="Times New Roman" w:hAnsi="Times New Roman" w:cs="Times New Roman"/>
                <w:b/>
              </w:rPr>
            </w:pPr>
          </w:p>
        </w:tc>
        <w:tc>
          <w:tcPr>
            <w:tcW w:w="2511" w:type="dxa"/>
            <w:shd w:val="clear" w:color="auto" w:fill="auto"/>
          </w:tcPr>
          <w:p w14:paraId="3BC9E16E" w14:textId="1B386D73" w:rsidR="00D90261" w:rsidRPr="002A24D4" w:rsidRDefault="00A9267B" w:rsidP="00674892">
            <w:pPr>
              <w:tabs>
                <w:tab w:val="left" w:pos="540"/>
              </w:tabs>
              <w:rPr>
                <w:rFonts w:ascii="Times New Roman" w:eastAsia="Times New Roman" w:hAnsi="Times New Roman" w:cs="Times New Roman"/>
              </w:rPr>
            </w:pPr>
            <w:r w:rsidRPr="002A24D4">
              <w:rPr>
                <w:rFonts w:ascii="Times New Roman" w:hAnsi="Times New Roman" w:cs="Times New Roman"/>
              </w:rPr>
              <w:lastRenderedPageBreak/>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p w14:paraId="30A0660F" w14:textId="77777777" w:rsidR="00D90261" w:rsidRPr="002A24D4" w:rsidRDefault="00D90261" w:rsidP="00674892">
            <w:pPr>
              <w:tabs>
                <w:tab w:val="left" w:pos="540"/>
              </w:tabs>
              <w:rPr>
                <w:rFonts w:ascii="Times New Roman" w:eastAsia="Times New Roman" w:hAnsi="Times New Roman" w:cs="Times New Roman"/>
              </w:rPr>
            </w:pPr>
          </w:p>
          <w:p w14:paraId="49BB64BC" w14:textId="77777777" w:rsidR="00D90261" w:rsidRPr="002A24D4" w:rsidRDefault="00D90261" w:rsidP="00674892">
            <w:pPr>
              <w:tabs>
                <w:tab w:val="left" w:pos="540"/>
              </w:tabs>
              <w:rPr>
                <w:rFonts w:ascii="Times New Roman" w:eastAsia="Times New Roman" w:hAnsi="Times New Roman" w:cs="Times New Roman"/>
              </w:rPr>
            </w:pPr>
          </w:p>
          <w:p w14:paraId="5CF0A010" w14:textId="77777777" w:rsidR="00A9267B" w:rsidRPr="002A24D4" w:rsidRDefault="00A9267B" w:rsidP="00674892">
            <w:pPr>
              <w:tabs>
                <w:tab w:val="left" w:pos="540"/>
              </w:tabs>
              <w:rPr>
                <w:rFonts w:ascii="Times New Roman" w:eastAsia="Times New Roman" w:hAnsi="Times New Roman" w:cs="Times New Roman"/>
              </w:rPr>
            </w:pPr>
          </w:p>
          <w:p w14:paraId="73D57435" w14:textId="77777777" w:rsidR="00A9267B" w:rsidRPr="002A24D4" w:rsidRDefault="00A9267B" w:rsidP="00674892">
            <w:pPr>
              <w:tabs>
                <w:tab w:val="left" w:pos="540"/>
              </w:tabs>
              <w:rPr>
                <w:rFonts w:ascii="Times New Roman" w:eastAsia="Times New Roman" w:hAnsi="Times New Roman" w:cs="Times New Roman"/>
              </w:rPr>
            </w:pPr>
          </w:p>
          <w:p w14:paraId="7BEE988B" w14:textId="77777777" w:rsidR="00AC0D84" w:rsidRPr="002A24D4" w:rsidRDefault="00AC0D84" w:rsidP="00674892">
            <w:pPr>
              <w:tabs>
                <w:tab w:val="left" w:pos="540"/>
              </w:tabs>
              <w:rPr>
                <w:rFonts w:ascii="Times New Roman" w:hAnsi="Times New Roman" w:cs="Times New Roman"/>
              </w:rPr>
            </w:pPr>
          </w:p>
          <w:p w14:paraId="5685B739" w14:textId="77777777" w:rsidR="00AC0D84" w:rsidRPr="002A24D4" w:rsidRDefault="00AC0D84" w:rsidP="00674892">
            <w:pPr>
              <w:tabs>
                <w:tab w:val="left" w:pos="540"/>
              </w:tabs>
              <w:rPr>
                <w:rFonts w:ascii="Times New Roman" w:hAnsi="Times New Roman" w:cs="Times New Roman"/>
              </w:rPr>
            </w:pPr>
          </w:p>
          <w:p w14:paraId="4E77F3CC" w14:textId="77777777" w:rsidR="00AC0D84" w:rsidRPr="002A24D4" w:rsidRDefault="00AC0D84" w:rsidP="00674892">
            <w:pPr>
              <w:tabs>
                <w:tab w:val="left" w:pos="540"/>
              </w:tabs>
              <w:rPr>
                <w:rFonts w:ascii="Times New Roman" w:hAnsi="Times New Roman" w:cs="Times New Roman"/>
              </w:rPr>
            </w:pPr>
          </w:p>
          <w:p w14:paraId="667EA2A4" w14:textId="77777777" w:rsidR="00AC0D84" w:rsidRPr="002A24D4" w:rsidRDefault="00AC0D84" w:rsidP="00674892">
            <w:pPr>
              <w:tabs>
                <w:tab w:val="left" w:pos="540"/>
              </w:tabs>
              <w:rPr>
                <w:rFonts w:ascii="Times New Roman" w:hAnsi="Times New Roman" w:cs="Times New Roman"/>
              </w:rPr>
            </w:pPr>
          </w:p>
          <w:p w14:paraId="4F266F55" w14:textId="0F9AB384" w:rsidR="001729A3" w:rsidRPr="002A24D4" w:rsidRDefault="00A9267B" w:rsidP="00674892">
            <w:pPr>
              <w:tabs>
                <w:tab w:val="left" w:pos="540"/>
              </w:tabs>
              <w:rPr>
                <w:rFonts w:ascii="Times New Roman" w:eastAsia="Times New Roman" w:hAnsi="Times New Roman" w:cs="Times New Roman"/>
              </w:rPr>
            </w:pPr>
            <w:r w:rsidRPr="002A24D4">
              <w:rPr>
                <w:rFonts w:ascii="Times New Roman" w:hAnsi="Times New Roman" w:cs="Times New Roman"/>
              </w:rPr>
              <w:t>Способность анализировать влияние членства России в международных экономических и финансовых организациях на внешнеэкономические связи предприятия</w:t>
            </w:r>
            <w:r w:rsidRPr="002A24D4">
              <w:rPr>
                <w:rFonts w:ascii="Times New Roman" w:eastAsia="Times New Roman" w:hAnsi="Times New Roman" w:cs="Times New Roman"/>
              </w:rPr>
              <w:t>.</w:t>
            </w:r>
          </w:p>
        </w:tc>
        <w:tc>
          <w:tcPr>
            <w:tcW w:w="2592" w:type="dxa"/>
            <w:shd w:val="clear" w:color="auto" w:fill="auto"/>
          </w:tcPr>
          <w:p w14:paraId="37F58F1C" w14:textId="2C397C6C" w:rsidR="00A9267B" w:rsidRPr="002A24D4" w:rsidRDefault="00A9267B" w:rsidP="00A9267B">
            <w:pPr>
              <w:pStyle w:val="Style2"/>
              <w:spacing w:line="240" w:lineRule="auto"/>
              <w:ind w:left="-83" w:firstLine="0"/>
              <w:jc w:val="left"/>
              <w:rPr>
                <w:rStyle w:val="FontStyle12"/>
                <w:sz w:val="22"/>
                <w:szCs w:val="22"/>
              </w:rPr>
            </w:pPr>
            <w:r w:rsidRPr="002A24D4">
              <w:rPr>
                <w:rStyle w:val="FontStyle12"/>
                <w:sz w:val="22"/>
                <w:szCs w:val="22"/>
              </w:rPr>
              <w:t>1. Применяет теоретические знания и экономические законы для определения основных тенденций в развитии современной мировой экономики</w:t>
            </w:r>
          </w:p>
          <w:p w14:paraId="346707F6" w14:textId="77777777" w:rsidR="00A9267B" w:rsidRPr="002A24D4" w:rsidRDefault="00A9267B" w:rsidP="00A9267B">
            <w:pPr>
              <w:pStyle w:val="Style2"/>
              <w:spacing w:line="240" w:lineRule="auto"/>
              <w:ind w:left="-83" w:firstLine="0"/>
              <w:jc w:val="left"/>
              <w:rPr>
                <w:rStyle w:val="FontStyle12"/>
                <w:sz w:val="22"/>
                <w:szCs w:val="22"/>
              </w:rPr>
            </w:pPr>
          </w:p>
          <w:p w14:paraId="4B5DBCED" w14:textId="77777777" w:rsidR="00A9267B" w:rsidRPr="002A24D4" w:rsidRDefault="00A9267B" w:rsidP="00A9267B">
            <w:pPr>
              <w:tabs>
                <w:tab w:val="left" w:pos="540"/>
              </w:tabs>
              <w:ind w:left="-83"/>
              <w:rPr>
                <w:rStyle w:val="FontStyle12"/>
                <w:sz w:val="22"/>
                <w:szCs w:val="22"/>
              </w:rPr>
            </w:pPr>
          </w:p>
          <w:p w14:paraId="4DE9AE60" w14:textId="77777777" w:rsidR="00A9267B" w:rsidRPr="002A24D4" w:rsidRDefault="00A9267B" w:rsidP="00A9267B">
            <w:pPr>
              <w:tabs>
                <w:tab w:val="left" w:pos="540"/>
              </w:tabs>
              <w:ind w:left="-83"/>
              <w:rPr>
                <w:rStyle w:val="FontStyle12"/>
                <w:sz w:val="22"/>
                <w:szCs w:val="22"/>
              </w:rPr>
            </w:pPr>
          </w:p>
          <w:p w14:paraId="054BCC7B" w14:textId="77777777" w:rsidR="00A9267B" w:rsidRPr="002A24D4" w:rsidRDefault="00A9267B" w:rsidP="00A9267B">
            <w:pPr>
              <w:tabs>
                <w:tab w:val="left" w:pos="540"/>
              </w:tabs>
              <w:ind w:left="-83"/>
              <w:rPr>
                <w:rStyle w:val="FontStyle12"/>
                <w:sz w:val="22"/>
                <w:szCs w:val="22"/>
              </w:rPr>
            </w:pPr>
          </w:p>
          <w:p w14:paraId="321C0280" w14:textId="77777777" w:rsidR="00AC0D84" w:rsidRPr="002A24D4" w:rsidRDefault="00AC0D84" w:rsidP="00A9267B">
            <w:pPr>
              <w:tabs>
                <w:tab w:val="left" w:pos="540"/>
              </w:tabs>
              <w:ind w:left="-83"/>
              <w:rPr>
                <w:rStyle w:val="FontStyle12"/>
                <w:sz w:val="22"/>
                <w:szCs w:val="22"/>
              </w:rPr>
            </w:pPr>
          </w:p>
          <w:p w14:paraId="38CC27A4" w14:textId="77777777" w:rsidR="00AC0D84" w:rsidRPr="002A24D4" w:rsidRDefault="00AC0D84" w:rsidP="00A9267B">
            <w:pPr>
              <w:tabs>
                <w:tab w:val="left" w:pos="540"/>
              </w:tabs>
              <w:ind w:left="-83"/>
              <w:rPr>
                <w:rStyle w:val="FontStyle12"/>
                <w:sz w:val="22"/>
                <w:szCs w:val="22"/>
              </w:rPr>
            </w:pPr>
          </w:p>
          <w:p w14:paraId="715D8281" w14:textId="77777777" w:rsidR="00AC0D84" w:rsidRPr="002A24D4" w:rsidRDefault="00AC0D84" w:rsidP="00A9267B">
            <w:pPr>
              <w:tabs>
                <w:tab w:val="left" w:pos="540"/>
              </w:tabs>
              <w:ind w:left="-83"/>
              <w:rPr>
                <w:rStyle w:val="FontStyle12"/>
                <w:sz w:val="22"/>
                <w:szCs w:val="22"/>
              </w:rPr>
            </w:pPr>
          </w:p>
          <w:p w14:paraId="28520EFA" w14:textId="0B19A1B6" w:rsidR="0031771E" w:rsidRPr="002A24D4" w:rsidRDefault="00A9267B" w:rsidP="00A9267B">
            <w:pPr>
              <w:tabs>
                <w:tab w:val="left" w:pos="540"/>
              </w:tabs>
              <w:ind w:left="-83"/>
              <w:rPr>
                <w:rStyle w:val="FontStyle12"/>
                <w:bCs/>
                <w:sz w:val="22"/>
                <w:szCs w:val="22"/>
              </w:rPr>
            </w:pPr>
            <w:r w:rsidRPr="002A24D4">
              <w:rPr>
                <w:rStyle w:val="FontStyle12"/>
                <w:sz w:val="22"/>
                <w:szCs w:val="22"/>
              </w:rPr>
              <w:t xml:space="preserve">2. Использует методики анализа последствий </w:t>
            </w:r>
            <w:r w:rsidRPr="002A24D4">
              <w:rPr>
                <w:rFonts w:ascii="Times New Roman" w:hAnsi="Times New Roman" w:cs="Times New Roman"/>
              </w:rPr>
              <w:t>принимаемых управленческих решений в сфере международного бизнеса</w:t>
            </w:r>
            <w:r w:rsidR="00BF1A54" w:rsidRPr="002A24D4">
              <w:rPr>
                <w:rStyle w:val="FontStyle12"/>
                <w:bCs/>
                <w:sz w:val="22"/>
                <w:szCs w:val="22"/>
              </w:rPr>
              <w:t>.</w:t>
            </w:r>
          </w:p>
          <w:p w14:paraId="4202907B" w14:textId="77777777" w:rsidR="00BF1A54" w:rsidRPr="002A24D4" w:rsidRDefault="00BF1A54" w:rsidP="00BF1A54">
            <w:pPr>
              <w:tabs>
                <w:tab w:val="left" w:pos="540"/>
              </w:tabs>
              <w:rPr>
                <w:rStyle w:val="FontStyle12"/>
                <w:bCs/>
                <w:sz w:val="22"/>
                <w:szCs w:val="22"/>
              </w:rPr>
            </w:pPr>
          </w:p>
          <w:p w14:paraId="7F6B2AB8" w14:textId="77777777" w:rsidR="00A9267B" w:rsidRPr="002A24D4" w:rsidRDefault="00A9267B" w:rsidP="00866F5F">
            <w:pPr>
              <w:tabs>
                <w:tab w:val="left" w:pos="540"/>
              </w:tabs>
              <w:rPr>
                <w:rStyle w:val="FontStyle12"/>
                <w:bCs/>
                <w:sz w:val="22"/>
                <w:szCs w:val="22"/>
              </w:rPr>
            </w:pPr>
          </w:p>
          <w:p w14:paraId="7AE2799C" w14:textId="77777777" w:rsidR="00A9267B" w:rsidRPr="002A24D4" w:rsidRDefault="00A9267B" w:rsidP="00866F5F">
            <w:pPr>
              <w:tabs>
                <w:tab w:val="left" w:pos="540"/>
              </w:tabs>
              <w:rPr>
                <w:rStyle w:val="FontStyle12"/>
                <w:bCs/>
                <w:sz w:val="22"/>
                <w:szCs w:val="22"/>
              </w:rPr>
            </w:pPr>
          </w:p>
          <w:p w14:paraId="5EBBF992" w14:textId="77777777" w:rsidR="00AC0D84" w:rsidRPr="002A24D4" w:rsidRDefault="00AC0D84" w:rsidP="00866F5F">
            <w:pPr>
              <w:tabs>
                <w:tab w:val="left" w:pos="540"/>
              </w:tabs>
              <w:rPr>
                <w:rStyle w:val="FontStyle12"/>
                <w:bCs/>
                <w:sz w:val="22"/>
                <w:szCs w:val="22"/>
              </w:rPr>
            </w:pPr>
          </w:p>
          <w:p w14:paraId="107FBDA2" w14:textId="77777777" w:rsidR="00AC0D84" w:rsidRPr="002A24D4" w:rsidRDefault="00AC0D84" w:rsidP="00866F5F">
            <w:pPr>
              <w:tabs>
                <w:tab w:val="left" w:pos="540"/>
              </w:tabs>
              <w:rPr>
                <w:rStyle w:val="FontStyle12"/>
                <w:bCs/>
                <w:sz w:val="22"/>
                <w:szCs w:val="22"/>
              </w:rPr>
            </w:pPr>
          </w:p>
          <w:p w14:paraId="6D97CA26" w14:textId="6C6241B5" w:rsidR="00866F5F" w:rsidRPr="002A24D4" w:rsidRDefault="00866F5F" w:rsidP="00866F5F">
            <w:pPr>
              <w:tabs>
                <w:tab w:val="left" w:pos="540"/>
              </w:tabs>
              <w:rPr>
                <w:rStyle w:val="FontStyle12"/>
                <w:sz w:val="22"/>
                <w:szCs w:val="22"/>
              </w:rPr>
            </w:pPr>
            <w:r w:rsidRPr="002A24D4">
              <w:rPr>
                <w:rStyle w:val="FontStyle12"/>
                <w:bCs/>
                <w:sz w:val="22"/>
                <w:szCs w:val="22"/>
              </w:rPr>
              <w:t>1.</w:t>
            </w:r>
            <w:r w:rsidR="00A9267B" w:rsidRPr="002A24D4">
              <w:rPr>
                <w:rFonts w:ascii="Times New Roman" w:hAnsi="Times New Roman" w:cs="Times New Roman"/>
              </w:rPr>
              <w:t> </w:t>
            </w:r>
            <w:r w:rsidR="00A9267B" w:rsidRPr="002A24D4">
              <w:rPr>
                <w:rStyle w:val="FontStyle12"/>
                <w:sz w:val="22"/>
                <w:szCs w:val="22"/>
              </w:rPr>
              <w:t>Обосновывает управленческие решения при проведении международных торговых операций.</w:t>
            </w:r>
          </w:p>
          <w:p w14:paraId="7E5920A6" w14:textId="77777777" w:rsidR="00A9267B" w:rsidRPr="002A24D4" w:rsidRDefault="00A9267B" w:rsidP="00866F5F">
            <w:pPr>
              <w:tabs>
                <w:tab w:val="left" w:pos="540"/>
              </w:tabs>
              <w:rPr>
                <w:rStyle w:val="FontStyle12"/>
                <w:bCs/>
                <w:sz w:val="22"/>
                <w:szCs w:val="22"/>
              </w:rPr>
            </w:pPr>
          </w:p>
          <w:p w14:paraId="26218F2F" w14:textId="77777777" w:rsidR="00A9267B" w:rsidRPr="002A24D4" w:rsidRDefault="00A9267B" w:rsidP="00807C3C">
            <w:pPr>
              <w:tabs>
                <w:tab w:val="left" w:pos="540"/>
              </w:tabs>
              <w:rPr>
                <w:rStyle w:val="FontStyle12"/>
                <w:bCs/>
                <w:sz w:val="22"/>
                <w:szCs w:val="22"/>
              </w:rPr>
            </w:pPr>
          </w:p>
          <w:p w14:paraId="4B0336A4" w14:textId="77777777" w:rsidR="00A9267B" w:rsidRPr="002A24D4" w:rsidRDefault="00A9267B" w:rsidP="00807C3C">
            <w:pPr>
              <w:tabs>
                <w:tab w:val="left" w:pos="540"/>
              </w:tabs>
              <w:rPr>
                <w:rStyle w:val="FontStyle12"/>
                <w:bCs/>
                <w:sz w:val="22"/>
                <w:szCs w:val="22"/>
              </w:rPr>
            </w:pPr>
          </w:p>
          <w:p w14:paraId="12AEABE9" w14:textId="77777777" w:rsidR="00A9267B" w:rsidRPr="002A24D4" w:rsidRDefault="00A9267B" w:rsidP="00807C3C">
            <w:pPr>
              <w:tabs>
                <w:tab w:val="left" w:pos="540"/>
              </w:tabs>
              <w:rPr>
                <w:rStyle w:val="FontStyle12"/>
                <w:bCs/>
                <w:sz w:val="22"/>
                <w:szCs w:val="22"/>
              </w:rPr>
            </w:pPr>
          </w:p>
          <w:p w14:paraId="01DF8CFF" w14:textId="77777777" w:rsidR="00451EE3" w:rsidRPr="002A24D4" w:rsidRDefault="00451EE3" w:rsidP="00807C3C">
            <w:pPr>
              <w:tabs>
                <w:tab w:val="left" w:pos="540"/>
              </w:tabs>
              <w:rPr>
                <w:rStyle w:val="FontStyle12"/>
                <w:bCs/>
                <w:sz w:val="22"/>
                <w:szCs w:val="22"/>
              </w:rPr>
            </w:pPr>
          </w:p>
          <w:p w14:paraId="03272CF6" w14:textId="77777777" w:rsidR="00451EE3" w:rsidRPr="002A24D4" w:rsidRDefault="00451EE3" w:rsidP="00807C3C">
            <w:pPr>
              <w:tabs>
                <w:tab w:val="left" w:pos="540"/>
              </w:tabs>
              <w:rPr>
                <w:rStyle w:val="FontStyle12"/>
                <w:bCs/>
                <w:sz w:val="22"/>
                <w:szCs w:val="22"/>
              </w:rPr>
            </w:pPr>
          </w:p>
          <w:p w14:paraId="12307C1C" w14:textId="77777777" w:rsidR="00451EE3" w:rsidRPr="002A24D4" w:rsidRDefault="00451EE3" w:rsidP="00807C3C">
            <w:pPr>
              <w:tabs>
                <w:tab w:val="left" w:pos="540"/>
              </w:tabs>
              <w:rPr>
                <w:rStyle w:val="FontStyle12"/>
                <w:bCs/>
                <w:sz w:val="22"/>
                <w:szCs w:val="22"/>
              </w:rPr>
            </w:pPr>
          </w:p>
          <w:p w14:paraId="2F62B11D" w14:textId="77777777" w:rsidR="00451EE3" w:rsidRPr="002A24D4" w:rsidRDefault="00451EE3" w:rsidP="00807C3C">
            <w:pPr>
              <w:tabs>
                <w:tab w:val="left" w:pos="540"/>
              </w:tabs>
              <w:rPr>
                <w:rStyle w:val="FontStyle12"/>
                <w:bCs/>
                <w:sz w:val="22"/>
                <w:szCs w:val="22"/>
              </w:rPr>
            </w:pPr>
          </w:p>
          <w:p w14:paraId="1089F735" w14:textId="3DC0FACF" w:rsidR="001729A3" w:rsidRPr="002A24D4" w:rsidRDefault="00866F5F" w:rsidP="00807C3C">
            <w:pPr>
              <w:tabs>
                <w:tab w:val="left" w:pos="540"/>
              </w:tabs>
              <w:rPr>
                <w:rFonts w:ascii="Times New Roman" w:hAnsi="Times New Roman" w:cs="Times New Roman"/>
                <w:bCs/>
              </w:rPr>
            </w:pPr>
            <w:r w:rsidRPr="002A24D4">
              <w:rPr>
                <w:rStyle w:val="FontStyle12"/>
                <w:bCs/>
                <w:sz w:val="22"/>
                <w:szCs w:val="22"/>
              </w:rPr>
              <w:t>2.</w:t>
            </w:r>
            <w:r w:rsidR="00451EE3" w:rsidRPr="002A24D4">
              <w:rPr>
                <w:rFonts w:ascii="Times New Roman" w:hAnsi="Times New Roman" w:cs="Times New Roman"/>
              </w:rPr>
              <w:t> </w:t>
            </w:r>
            <w:r w:rsidR="00A9267B" w:rsidRPr="002A24D4">
              <w:rPr>
                <w:rStyle w:val="FontStyle12"/>
                <w:sz w:val="22"/>
                <w:szCs w:val="22"/>
              </w:rPr>
              <w:t xml:space="preserve">Использует методический инструментарий оценки </w:t>
            </w:r>
            <w:r w:rsidR="00A9267B" w:rsidRPr="002A24D4">
              <w:rPr>
                <w:rStyle w:val="FontStyle12"/>
                <w:sz w:val="22"/>
                <w:szCs w:val="22"/>
              </w:rPr>
              <w:lastRenderedPageBreak/>
              <w:t>эффективности внешнеэкономических связей России</w:t>
            </w:r>
            <w:r w:rsidR="00A9267B" w:rsidRPr="002A24D4">
              <w:rPr>
                <w:rStyle w:val="FontStyle12"/>
                <w:bCs/>
                <w:sz w:val="22"/>
                <w:szCs w:val="22"/>
              </w:rPr>
              <w:t>.</w:t>
            </w:r>
          </w:p>
        </w:tc>
        <w:tc>
          <w:tcPr>
            <w:tcW w:w="4393" w:type="dxa"/>
            <w:shd w:val="clear" w:color="auto" w:fill="auto"/>
          </w:tcPr>
          <w:p w14:paraId="6401283E" w14:textId="1BC8BC53" w:rsidR="00CE022E" w:rsidRPr="002A24D4" w:rsidRDefault="00ED260A" w:rsidP="00CE022E">
            <w:pPr>
              <w:tabs>
                <w:tab w:val="left" w:pos="540"/>
              </w:tabs>
              <w:rPr>
                <w:rStyle w:val="FontStyle12"/>
                <w:bCs/>
                <w:sz w:val="22"/>
                <w:szCs w:val="22"/>
              </w:rPr>
            </w:pPr>
            <w:r w:rsidRPr="002A24D4">
              <w:rPr>
                <w:rStyle w:val="FontStyle12"/>
                <w:b/>
                <w:bCs/>
                <w:sz w:val="22"/>
                <w:szCs w:val="22"/>
              </w:rPr>
              <w:lastRenderedPageBreak/>
              <w:t>Зна</w:t>
            </w:r>
            <w:r w:rsidR="00212A1F" w:rsidRPr="002A24D4">
              <w:rPr>
                <w:rStyle w:val="FontStyle12"/>
                <w:b/>
                <w:bCs/>
                <w:sz w:val="22"/>
                <w:szCs w:val="22"/>
              </w:rPr>
              <w:t>ть</w:t>
            </w:r>
            <w:r w:rsidR="009E60AE" w:rsidRPr="002A24D4">
              <w:rPr>
                <w:rStyle w:val="FontStyle12"/>
                <w:sz w:val="22"/>
                <w:szCs w:val="22"/>
              </w:rPr>
              <w:t xml:space="preserve"> современные теории международной экономической интеграции и глобализации, ключевые индикаторы мировой экономики и основные закономерности и тенденции функционирования мирового хозяйства.</w:t>
            </w:r>
          </w:p>
          <w:p w14:paraId="1D4B2169" w14:textId="3911A183" w:rsidR="009069FE" w:rsidRPr="002A24D4" w:rsidRDefault="00212A1F" w:rsidP="00ED260A">
            <w:pPr>
              <w:tabs>
                <w:tab w:val="left" w:pos="540"/>
              </w:tabs>
              <w:rPr>
                <w:rStyle w:val="FontStyle12"/>
                <w:bCs/>
                <w:sz w:val="22"/>
                <w:szCs w:val="22"/>
              </w:rPr>
            </w:pPr>
            <w:r w:rsidRPr="002A24D4">
              <w:rPr>
                <w:rStyle w:val="FontStyle12"/>
                <w:b/>
                <w:bCs/>
                <w:sz w:val="22"/>
                <w:szCs w:val="22"/>
              </w:rPr>
              <w:t>Уметь</w:t>
            </w:r>
            <w:r w:rsidR="00ED260A" w:rsidRPr="002A24D4">
              <w:rPr>
                <w:rStyle w:val="FontStyle12"/>
                <w:sz w:val="22"/>
                <w:szCs w:val="22"/>
              </w:rPr>
              <w:t xml:space="preserve"> </w:t>
            </w:r>
            <w:r w:rsidR="009E60AE" w:rsidRPr="002A24D4">
              <w:rPr>
                <w:rStyle w:val="FontStyle12"/>
                <w:sz w:val="22"/>
                <w:szCs w:val="22"/>
              </w:rPr>
              <w:t>применять теоретические концепции и инструменты анализа в контексте региональной экономической интеграции и обосновывать выводы о трендах мировой экономики с использованием количественных и качественных методов анализа.</w:t>
            </w:r>
          </w:p>
          <w:p w14:paraId="6375A43F" w14:textId="77777777" w:rsidR="00C54F76" w:rsidRPr="002A24D4" w:rsidRDefault="00C54F76" w:rsidP="00ED260A">
            <w:pPr>
              <w:tabs>
                <w:tab w:val="left" w:pos="540"/>
              </w:tabs>
              <w:rPr>
                <w:rStyle w:val="FontStyle12"/>
                <w:bCs/>
                <w:sz w:val="22"/>
                <w:szCs w:val="22"/>
              </w:rPr>
            </w:pPr>
          </w:p>
          <w:p w14:paraId="6278E239" w14:textId="01383C75" w:rsidR="00C54F76" w:rsidRPr="002A24D4" w:rsidRDefault="00C54F76" w:rsidP="00C54F76">
            <w:pPr>
              <w:tabs>
                <w:tab w:val="left" w:pos="540"/>
              </w:tabs>
              <w:rPr>
                <w:rStyle w:val="FontStyle12"/>
                <w:bCs/>
                <w:sz w:val="22"/>
                <w:szCs w:val="22"/>
              </w:rPr>
            </w:pPr>
            <w:r w:rsidRPr="002A24D4">
              <w:rPr>
                <w:rStyle w:val="FontStyle12"/>
                <w:b/>
                <w:bCs/>
                <w:sz w:val="22"/>
                <w:szCs w:val="22"/>
              </w:rPr>
              <w:t>Знать</w:t>
            </w:r>
            <w:r w:rsidRPr="002A24D4">
              <w:rPr>
                <w:rStyle w:val="FontStyle12"/>
                <w:sz w:val="22"/>
                <w:szCs w:val="22"/>
              </w:rPr>
              <w:t xml:space="preserve"> </w:t>
            </w:r>
            <w:r w:rsidR="00AC0D84" w:rsidRPr="002A24D4">
              <w:rPr>
                <w:rStyle w:val="FontStyle12"/>
                <w:sz w:val="22"/>
                <w:szCs w:val="22"/>
              </w:rPr>
              <w:t>методики оценки управленческих решений (</w:t>
            </w:r>
            <w:r w:rsidR="00AC0D84" w:rsidRPr="002A24D4">
              <w:rPr>
                <w:rStyle w:val="FontStyle12"/>
                <w:sz w:val="22"/>
                <w:szCs w:val="22"/>
                <w:lang w:val="en-US"/>
              </w:rPr>
              <w:t>SWOT</w:t>
            </w:r>
            <w:r w:rsidR="00AC0D84" w:rsidRPr="002A24D4">
              <w:rPr>
                <w:rStyle w:val="FontStyle12"/>
                <w:sz w:val="22"/>
                <w:szCs w:val="22"/>
              </w:rPr>
              <w:t xml:space="preserve">-анализ, </w:t>
            </w:r>
            <w:r w:rsidR="00AC0D84" w:rsidRPr="002A24D4">
              <w:rPr>
                <w:rStyle w:val="FontStyle12"/>
                <w:sz w:val="22"/>
                <w:szCs w:val="22"/>
                <w:lang w:val="en-US"/>
              </w:rPr>
              <w:t>PEST</w:t>
            </w:r>
            <w:r w:rsidR="00AC0D84" w:rsidRPr="002A24D4">
              <w:rPr>
                <w:rStyle w:val="FontStyle12"/>
                <w:sz w:val="22"/>
                <w:szCs w:val="22"/>
              </w:rPr>
              <w:t>-анализ, сценарный анализ), влияние интеграционных соглашений на поведение экономических агентов.</w:t>
            </w:r>
          </w:p>
          <w:p w14:paraId="528B8151" w14:textId="2887ED53" w:rsidR="00C54F76" w:rsidRPr="002A24D4" w:rsidRDefault="00C54F76" w:rsidP="00C54F76">
            <w:pPr>
              <w:tabs>
                <w:tab w:val="left" w:pos="540"/>
              </w:tabs>
              <w:rPr>
                <w:rStyle w:val="FontStyle12"/>
                <w:bCs/>
                <w:sz w:val="22"/>
                <w:szCs w:val="22"/>
              </w:rPr>
            </w:pPr>
            <w:r w:rsidRPr="002A24D4">
              <w:rPr>
                <w:rStyle w:val="FontStyle12"/>
                <w:b/>
                <w:bCs/>
                <w:sz w:val="22"/>
                <w:szCs w:val="22"/>
              </w:rPr>
              <w:t>Уметь</w:t>
            </w:r>
            <w:r w:rsidRPr="002A24D4">
              <w:rPr>
                <w:rStyle w:val="FontStyle12"/>
                <w:sz w:val="22"/>
                <w:szCs w:val="22"/>
              </w:rPr>
              <w:t xml:space="preserve"> </w:t>
            </w:r>
            <w:r w:rsidR="00AC0D84" w:rsidRPr="002A24D4">
              <w:rPr>
                <w:rStyle w:val="FontStyle12"/>
                <w:bCs/>
                <w:sz w:val="22"/>
                <w:szCs w:val="22"/>
              </w:rPr>
              <w:t>анализировать последствия управленческих решений в международной бизнес-среде и адаптировать зарубежные практики и модели управления к российским условиям внешнеэкономической деятельности.</w:t>
            </w:r>
          </w:p>
          <w:p w14:paraId="5262895E" w14:textId="77777777" w:rsidR="00BF1A54" w:rsidRPr="002A24D4" w:rsidRDefault="00BF1A54" w:rsidP="00ED260A">
            <w:pPr>
              <w:tabs>
                <w:tab w:val="left" w:pos="540"/>
              </w:tabs>
              <w:rPr>
                <w:rStyle w:val="FontStyle12"/>
                <w:bCs/>
                <w:sz w:val="22"/>
                <w:szCs w:val="22"/>
              </w:rPr>
            </w:pPr>
          </w:p>
          <w:p w14:paraId="251968DE" w14:textId="08C76A7E" w:rsidR="0031771E" w:rsidRPr="002A24D4" w:rsidRDefault="0031771E" w:rsidP="0031771E">
            <w:pPr>
              <w:tabs>
                <w:tab w:val="left" w:pos="540"/>
              </w:tabs>
              <w:rPr>
                <w:rStyle w:val="FontStyle12"/>
                <w:sz w:val="22"/>
                <w:szCs w:val="22"/>
              </w:rPr>
            </w:pPr>
            <w:r w:rsidRPr="002A24D4">
              <w:rPr>
                <w:rStyle w:val="FontStyle12"/>
                <w:b/>
                <w:bCs/>
                <w:sz w:val="22"/>
                <w:szCs w:val="22"/>
              </w:rPr>
              <w:t>Знать</w:t>
            </w:r>
            <w:r w:rsidRPr="002A24D4">
              <w:rPr>
                <w:rStyle w:val="FontStyle12"/>
                <w:sz w:val="22"/>
                <w:szCs w:val="22"/>
              </w:rPr>
              <w:t xml:space="preserve"> </w:t>
            </w:r>
            <w:r w:rsidR="00AC0D84" w:rsidRPr="002A24D4">
              <w:rPr>
                <w:rStyle w:val="FontStyle12"/>
                <w:sz w:val="22"/>
                <w:szCs w:val="22"/>
              </w:rPr>
              <w:t>принципы функционирования международной торговли и механизмы регулирования</w:t>
            </w:r>
            <w:r w:rsidR="00451EE3" w:rsidRPr="002A24D4">
              <w:rPr>
                <w:rStyle w:val="FontStyle12"/>
                <w:sz w:val="22"/>
                <w:szCs w:val="22"/>
              </w:rPr>
              <w:t xml:space="preserve"> и особенности участия России в международных торговых соглашениях и их влияние на деятельность предприятий.</w:t>
            </w:r>
          </w:p>
          <w:p w14:paraId="5AD8C01F" w14:textId="34D72C08" w:rsidR="0031771E" w:rsidRPr="002A24D4" w:rsidRDefault="0031771E" w:rsidP="0031771E">
            <w:pPr>
              <w:tabs>
                <w:tab w:val="left" w:pos="540"/>
              </w:tabs>
              <w:rPr>
                <w:rStyle w:val="FontStyle12"/>
                <w:bCs/>
                <w:sz w:val="22"/>
                <w:szCs w:val="22"/>
              </w:rPr>
            </w:pPr>
            <w:r w:rsidRPr="002A24D4">
              <w:rPr>
                <w:rStyle w:val="FontStyle12"/>
                <w:b/>
                <w:bCs/>
                <w:sz w:val="22"/>
                <w:szCs w:val="22"/>
              </w:rPr>
              <w:t>Уметь</w:t>
            </w:r>
            <w:r w:rsidRPr="002A24D4">
              <w:rPr>
                <w:rStyle w:val="FontStyle12"/>
                <w:sz w:val="22"/>
                <w:szCs w:val="22"/>
              </w:rPr>
              <w:t xml:space="preserve"> </w:t>
            </w:r>
            <w:r w:rsidR="00451EE3" w:rsidRPr="002A24D4">
              <w:rPr>
                <w:rStyle w:val="FontStyle12"/>
                <w:sz w:val="22"/>
                <w:szCs w:val="22"/>
              </w:rPr>
              <w:t>применять инструменты анализа внешнеторговых контрактов и условий поставок и обосновывать выбор стратегии выхода предприятия на зарубежные рынки с учетом международных обязательств России.</w:t>
            </w:r>
          </w:p>
          <w:p w14:paraId="484F5D4C" w14:textId="77777777" w:rsidR="0031771E" w:rsidRPr="002A24D4" w:rsidRDefault="0031771E" w:rsidP="0031771E">
            <w:pPr>
              <w:tabs>
                <w:tab w:val="left" w:pos="540"/>
              </w:tabs>
              <w:rPr>
                <w:rStyle w:val="FontStyle12"/>
                <w:bCs/>
                <w:sz w:val="22"/>
                <w:szCs w:val="22"/>
              </w:rPr>
            </w:pPr>
          </w:p>
          <w:p w14:paraId="592DAE60" w14:textId="377E29C0" w:rsidR="00727690" w:rsidRPr="002A24D4" w:rsidRDefault="00727690" w:rsidP="00727690">
            <w:pPr>
              <w:tabs>
                <w:tab w:val="left" w:pos="540"/>
              </w:tabs>
              <w:rPr>
                <w:rStyle w:val="FontStyle12"/>
                <w:sz w:val="22"/>
                <w:szCs w:val="22"/>
              </w:rPr>
            </w:pPr>
            <w:r w:rsidRPr="002A24D4">
              <w:rPr>
                <w:rStyle w:val="FontStyle12"/>
                <w:b/>
                <w:bCs/>
                <w:sz w:val="22"/>
                <w:szCs w:val="22"/>
              </w:rPr>
              <w:t>Знать</w:t>
            </w:r>
            <w:r w:rsidRPr="002A24D4">
              <w:rPr>
                <w:rStyle w:val="FontStyle12"/>
                <w:sz w:val="22"/>
                <w:szCs w:val="22"/>
              </w:rPr>
              <w:t xml:space="preserve"> </w:t>
            </w:r>
            <w:r w:rsidR="006D17DE" w:rsidRPr="002A24D4">
              <w:rPr>
                <w:rStyle w:val="FontStyle12"/>
                <w:sz w:val="22"/>
                <w:szCs w:val="22"/>
              </w:rPr>
              <w:t xml:space="preserve">методы оценки эффективности внешнеэкономической деятельности (анализ сравнительных преимуществ, </w:t>
            </w:r>
            <w:r w:rsidR="006D17DE" w:rsidRPr="002A24D4">
              <w:rPr>
                <w:rStyle w:val="FontStyle12"/>
                <w:sz w:val="22"/>
                <w:szCs w:val="22"/>
              </w:rPr>
              <w:lastRenderedPageBreak/>
              <w:t>анализ внешнеторгового баланса) и показатели международной конкурентоспособности страны.</w:t>
            </w:r>
          </w:p>
          <w:p w14:paraId="17DD723D" w14:textId="1047C7E1" w:rsidR="00F414A9" w:rsidRPr="002A24D4" w:rsidRDefault="00727690" w:rsidP="00866F5F">
            <w:pPr>
              <w:tabs>
                <w:tab w:val="left" w:pos="540"/>
              </w:tabs>
              <w:rPr>
                <w:rStyle w:val="FontStyle12"/>
                <w:bCs/>
                <w:sz w:val="22"/>
                <w:szCs w:val="22"/>
              </w:rPr>
            </w:pPr>
            <w:r w:rsidRPr="002A24D4">
              <w:rPr>
                <w:rStyle w:val="FontStyle12"/>
                <w:b/>
                <w:bCs/>
                <w:sz w:val="22"/>
                <w:szCs w:val="22"/>
              </w:rPr>
              <w:t>Уметь</w:t>
            </w:r>
            <w:r w:rsidRPr="002A24D4">
              <w:rPr>
                <w:rStyle w:val="FontStyle12"/>
                <w:sz w:val="22"/>
                <w:szCs w:val="22"/>
              </w:rPr>
              <w:t xml:space="preserve"> </w:t>
            </w:r>
            <w:r w:rsidR="006D17DE" w:rsidRPr="002A24D4">
              <w:rPr>
                <w:rStyle w:val="FontStyle12"/>
                <w:bCs/>
                <w:sz w:val="22"/>
                <w:szCs w:val="22"/>
              </w:rPr>
              <w:t xml:space="preserve">оценивать экономические выгоды и издержки участия России в международных организациях и соглашениях и анализировать динамику </w:t>
            </w:r>
            <w:r w:rsidR="00197275" w:rsidRPr="002A24D4">
              <w:rPr>
                <w:rStyle w:val="FontStyle12"/>
                <w:bCs/>
                <w:sz w:val="22"/>
                <w:szCs w:val="22"/>
              </w:rPr>
              <w:t>в</w:t>
            </w:r>
            <w:r w:rsidR="006D17DE" w:rsidRPr="002A24D4">
              <w:rPr>
                <w:rStyle w:val="FontStyle12"/>
                <w:bCs/>
                <w:sz w:val="22"/>
                <w:szCs w:val="22"/>
              </w:rPr>
              <w:t xml:space="preserve">нешнеторговых показателей и </w:t>
            </w:r>
            <w:r w:rsidR="00197275" w:rsidRPr="002A24D4">
              <w:rPr>
                <w:rStyle w:val="FontStyle12"/>
                <w:bCs/>
                <w:sz w:val="22"/>
                <w:szCs w:val="22"/>
              </w:rPr>
              <w:t>инвестиционной привлекательности.</w:t>
            </w:r>
          </w:p>
        </w:tc>
      </w:tr>
    </w:tbl>
    <w:p w14:paraId="64511101" w14:textId="3C33E3D2" w:rsidR="00D90261" w:rsidRPr="002A24D4" w:rsidRDefault="00D90261" w:rsidP="00674892">
      <w:pPr>
        <w:pStyle w:val="1"/>
        <w:ind w:left="360"/>
        <w:jc w:val="left"/>
        <w:rPr>
          <w:sz w:val="22"/>
          <w:szCs w:val="22"/>
        </w:rPr>
      </w:pPr>
      <w:bookmarkStart w:id="9" w:name="_heading=h.1fob9te" w:colFirst="0" w:colLast="0"/>
      <w:bookmarkEnd w:id="9"/>
    </w:p>
    <w:p w14:paraId="2DB7D6B1" w14:textId="77777777" w:rsidR="00997004" w:rsidRPr="00D81CAA" w:rsidRDefault="00997004" w:rsidP="00997004"/>
    <w:p w14:paraId="6308CC12" w14:textId="34B3F975" w:rsidR="00195C4C" w:rsidRPr="00D81CAA" w:rsidRDefault="001013B0" w:rsidP="00997004">
      <w:pPr>
        <w:pStyle w:val="1"/>
        <w:numPr>
          <w:ilvl w:val="0"/>
          <w:numId w:val="27"/>
        </w:numPr>
        <w:jc w:val="left"/>
      </w:pPr>
      <w:r w:rsidRPr="00D81CAA">
        <w:t>Место дисциплины в структуре образовательной программы</w:t>
      </w:r>
    </w:p>
    <w:p w14:paraId="6389BC15" w14:textId="77777777" w:rsidR="00195C4C" w:rsidRPr="00D81CAA" w:rsidRDefault="00195C4C">
      <w:pPr>
        <w:pBdr>
          <w:top w:val="nil"/>
          <w:left w:val="nil"/>
          <w:bottom w:val="nil"/>
          <w:right w:val="nil"/>
          <w:between w:val="nil"/>
        </w:pBdr>
        <w:ind w:left="720"/>
      </w:pPr>
    </w:p>
    <w:p w14:paraId="5A89F48E" w14:textId="6768513D" w:rsidR="00705C97" w:rsidRDefault="001013B0" w:rsidP="00705C97">
      <w:pPr>
        <w:ind w:firstLine="360"/>
        <w:jc w:val="both"/>
        <w:rPr>
          <w:sz w:val="28"/>
          <w:szCs w:val="28"/>
        </w:rPr>
      </w:pPr>
      <w:r w:rsidRPr="00D81CAA">
        <w:rPr>
          <w:sz w:val="28"/>
          <w:szCs w:val="28"/>
        </w:rPr>
        <w:t>Дисциплина «</w:t>
      </w:r>
      <w:r w:rsidR="00A9267B">
        <w:rPr>
          <w:sz w:val="28"/>
          <w:szCs w:val="28"/>
        </w:rPr>
        <w:t>Региональные интеграционные объединения и соглашения</w:t>
      </w:r>
      <w:r w:rsidRPr="00D81CAA">
        <w:rPr>
          <w:sz w:val="28"/>
          <w:szCs w:val="28"/>
        </w:rPr>
        <w:t>»</w:t>
      </w:r>
      <w:r w:rsidRPr="00D81CAA">
        <w:rPr>
          <w:b/>
        </w:rPr>
        <w:t xml:space="preserve"> </w:t>
      </w:r>
      <w:r w:rsidRPr="00D81CAA">
        <w:rPr>
          <w:sz w:val="28"/>
          <w:szCs w:val="28"/>
        </w:rPr>
        <w:t xml:space="preserve">относится к </w:t>
      </w:r>
      <w:r w:rsidR="00451EE3">
        <w:rPr>
          <w:sz w:val="28"/>
          <w:szCs w:val="28"/>
        </w:rPr>
        <w:t>дисциплинам по выбору</w:t>
      </w:r>
      <w:r w:rsidR="00B6596A" w:rsidRPr="00D81CAA">
        <w:rPr>
          <w:sz w:val="28"/>
          <w:szCs w:val="28"/>
        </w:rPr>
        <w:t xml:space="preserve"> </w:t>
      </w:r>
      <w:r w:rsidR="00DF3303" w:rsidRPr="00D81CAA">
        <w:rPr>
          <w:sz w:val="28"/>
          <w:szCs w:val="28"/>
        </w:rPr>
        <w:t xml:space="preserve">образовательной программы </w:t>
      </w:r>
      <w:r w:rsidR="00A9267B" w:rsidRPr="00D6324E">
        <w:rPr>
          <w:sz w:val="28"/>
          <w:szCs w:val="28"/>
        </w:rPr>
        <w:t>«Мировая экономика, мировые финансы и международный бизнес (с частичной реализацией на английском языке)»</w:t>
      </w:r>
      <w:r w:rsidR="00705C97">
        <w:rPr>
          <w:sz w:val="28"/>
          <w:szCs w:val="28"/>
        </w:rPr>
        <w:t>, п</w:t>
      </w:r>
      <w:r w:rsidR="00D6324E" w:rsidRPr="00D6324E">
        <w:rPr>
          <w:sz w:val="28"/>
          <w:szCs w:val="28"/>
        </w:rPr>
        <w:t xml:space="preserve">рофиль «Мировая экономика и международный бизнес (с частичной реализацией на английском языке)» </w:t>
      </w:r>
      <w:r w:rsidRPr="00D6324E">
        <w:rPr>
          <w:sz w:val="28"/>
          <w:szCs w:val="28"/>
        </w:rPr>
        <w:t>направления</w:t>
      </w:r>
      <w:r w:rsidR="00B6596A" w:rsidRPr="00D6324E">
        <w:rPr>
          <w:sz w:val="28"/>
          <w:szCs w:val="28"/>
        </w:rPr>
        <w:t xml:space="preserve"> подготовки</w:t>
      </w:r>
      <w:r w:rsidRPr="00D6324E">
        <w:rPr>
          <w:sz w:val="28"/>
          <w:szCs w:val="28"/>
        </w:rPr>
        <w:t xml:space="preserve"> 38.0</w:t>
      </w:r>
      <w:r w:rsidR="00A9267B" w:rsidRPr="00D6324E">
        <w:rPr>
          <w:sz w:val="28"/>
          <w:szCs w:val="28"/>
        </w:rPr>
        <w:t>3</w:t>
      </w:r>
      <w:r w:rsidRPr="00D6324E">
        <w:rPr>
          <w:sz w:val="28"/>
          <w:szCs w:val="28"/>
        </w:rPr>
        <w:t xml:space="preserve">.01 «Экономика». </w:t>
      </w:r>
    </w:p>
    <w:p w14:paraId="360160E6" w14:textId="0F8E20B8" w:rsidR="00195C4C" w:rsidRPr="00D81CAA" w:rsidRDefault="001013B0" w:rsidP="00705C97">
      <w:pPr>
        <w:ind w:firstLine="360"/>
        <w:jc w:val="both"/>
        <w:rPr>
          <w:sz w:val="28"/>
          <w:szCs w:val="28"/>
        </w:rPr>
      </w:pPr>
      <w:r w:rsidRPr="00D81CAA">
        <w:rPr>
          <w:sz w:val="28"/>
          <w:szCs w:val="28"/>
        </w:rPr>
        <w:t xml:space="preserve">Изучение дисциплины </w:t>
      </w:r>
      <w:r w:rsidRPr="00197275">
        <w:rPr>
          <w:sz w:val="28"/>
          <w:szCs w:val="28"/>
        </w:rPr>
        <w:t xml:space="preserve">базируется на знаниях, полученных студентами при изучении дисциплин </w:t>
      </w:r>
      <w:r w:rsidR="002D6E3F" w:rsidRPr="00197275">
        <w:rPr>
          <w:sz w:val="28"/>
          <w:szCs w:val="28"/>
        </w:rPr>
        <w:t>«</w:t>
      </w:r>
      <w:r w:rsidR="00197275" w:rsidRPr="00197275">
        <w:rPr>
          <w:sz w:val="28"/>
          <w:szCs w:val="28"/>
        </w:rPr>
        <w:t>Микроэкономика</w:t>
      </w:r>
      <w:r w:rsidR="002D6E3F" w:rsidRPr="00197275">
        <w:rPr>
          <w:sz w:val="28"/>
          <w:szCs w:val="28"/>
        </w:rPr>
        <w:t xml:space="preserve">», </w:t>
      </w:r>
      <w:r w:rsidRPr="00197275">
        <w:rPr>
          <w:sz w:val="28"/>
          <w:szCs w:val="28"/>
        </w:rPr>
        <w:t>«</w:t>
      </w:r>
      <w:r w:rsidR="00197275" w:rsidRPr="00197275">
        <w:rPr>
          <w:sz w:val="28"/>
          <w:szCs w:val="28"/>
        </w:rPr>
        <w:t>Макроэкономика</w:t>
      </w:r>
      <w:r w:rsidRPr="00197275">
        <w:rPr>
          <w:sz w:val="28"/>
          <w:szCs w:val="28"/>
        </w:rPr>
        <w:t>», «</w:t>
      </w:r>
      <w:r w:rsidR="00197275" w:rsidRPr="00197275">
        <w:rPr>
          <w:sz w:val="28"/>
          <w:szCs w:val="28"/>
        </w:rPr>
        <w:t>Мировая экономика и международные экономические отношения</w:t>
      </w:r>
      <w:r w:rsidRPr="00197275">
        <w:rPr>
          <w:sz w:val="28"/>
          <w:szCs w:val="28"/>
        </w:rPr>
        <w:t>»</w:t>
      </w:r>
      <w:r w:rsidR="00197275">
        <w:rPr>
          <w:sz w:val="28"/>
          <w:szCs w:val="28"/>
        </w:rPr>
        <w:t xml:space="preserve"> </w:t>
      </w:r>
      <w:r w:rsidR="009E2FDC" w:rsidRPr="00D81CAA">
        <w:rPr>
          <w:sz w:val="28"/>
          <w:szCs w:val="28"/>
        </w:rPr>
        <w:t>и</w:t>
      </w:r>
      <w:r w:rsidR="00723FBA" w:rsidRPr="00D81CAA">
        <w:rPr>
          <w:sz w:val="28"/>
          <w:szCs w:val="28"/>
        </w:rPr>
        <w:t xml:space="preserve"> </w:t>
      </w:r>
      <w:r w:rsidRPr="00D81CAA">
        <w:rPr>
          <w:sz w:val="28"/>
          <w:szCs w:val="28"/>
        </w:rPr>
        <w:t>основывается на знаниях и навыках, полученных в ходе освоения предыдущих дисциплин бакалавриата.</w:t>
      </w:r>
    </w:p>
    <w:p w14:paraId="7441A9B5" w14:textId="3662DD98" w:rsidR="00B6596A" w:rsidRPr="00D81CAA" w:rsidRDefault="00B6596A">
      <w:pPr>
        <w:pStyle w:val="1"/>
        <w:jc w:val="both"/>
      </w:pPr>
      <w:bookmarkStart w:id="10" w:name="_heading=h.3znysh7" w:colFirst="0" w:colLast="0"/>
      <w:bookmarkEnd w:id="10"/>
    </w:p>
    <w:p w14:paraId="6DEF2747" w14:textId="187BE321" w:rsidR="00195C4C" w:rsidRPr="00D81CAA" w:rsidRDefault="00B6596A">
      <w:pPr>
        <w:pStyle w:val="1"/>
        <w:jc w:val="both"/>
      </w:pPr>
      <w:r w:rsidRPr="00D81CAA">
        <w:t>4.</w:t>
      </w:r>
      <w:r w:rsidR="001013B0" w:rsidRPr="00D81CAA">
        <w:t>Объем дисциплины</w:t>
      </w:r>
      <w:r w:rsidR="00E10A0D">
        <w:t xml:space="preserve"> (модуля)</w:t>
      </w:r>
      <w:r w:rsidR="001013B0" w:rsidRPr="00D81CAA">
        <w:t xml:space="preserve"> в зачетных единицах и академических часах с выделением объема аудиторной (лекции, семинары) и самостоятельной работы обучающихся</w:t>
      </w:r>
    </w:p>
    <w:p w14:paraId="3575BA20" w14:textId="77777777" w:rsidR="002C2677" w:rsidRPr="00D81CAA" w:rsidRDefault="002C2677" w:rsidP="002C2677"/>
    <w:p w14:paraId="6BAABD32" w14:textId="35826017" w:rsidR="002C2677" w:rsidRPr="00D6324E" w:rsidRDefault="00D6324E" w:rsidP="00653254">
      <w:pPr>
        <w:jc w:val="both"/>
        <w:rPr>
          <w:rStyle w:val="FontStyle12"/>
          <w:sz w:val="28"/>
          <w:szCs w:val="28"/>
        </w:rPr>
      </w:pPr>
      <w:r w:rsidRPr="00D6324E">
        <w:rPr>
          <w:sz w:val="28"/>
          <w:szCs w:val="28"/>
        </w:rPr>
        <w:t>ОП «Мировая экономика, мировые финансы и международный бизнес (с частичной реализацией на английском языке)», Профиль «Мировая экономика и международный бизнес (с частичной реализацией на английском языке)»</w:t>
      </w:r>
      <w:r w:rsidRPr="00D6324E">
        <w:rPr>
          <w:rStyle w:val="FontStyle12"/>
          <w:sz w:val="28"/>
          <w:szCs w:val="28"/>
        </w:rPr>
        <w:t xml:space="preserve"> 2024, 7 семестр, 3 з.е.</w:t>
      </w:r>
    </w:p>
    <w:p w14:paraId="65AD1E68" w14:textId="77777777" w:rsidR="00D6324E" w:rsidRPr="0025412E" w:rsidRDefault="00D6324E" w:rsidP="002C2677"/>
    <w:p w14:paraId="0AC2B2D3" w14:textId="6C0E4D76" w:rsidR="00195C4C" w:rsidRPr="00D81CAA" w:rsidRDefault="001013B0">
      <w:pPr>
        <w:pBdr>
          <w:top w:val="nil"/>
          <w:left w:val="nil"/>
          <w:bottom w:val="nil"/>
          <w:right w:val="nil"/>
          <w:between w:val="nil"/>
        </w:pBdr>
        <w:spacing w:line="276" w:lineRule="auto"/>
        <w:ind w:left="720"/>
        <w:jc w:val="right"/>
      </w:pPr>
      <w:r w:rsidRPr="00653254">
        <w:t>Таблица 2</w:t>
      </w:r>
    </w:p>
    <w:tbl>
      <w:tblPr>
        <w:tblW w:w="9024" w:type="dxa"/>
        <w:tblInd w:w="-8" w:type="dxa"/>
        <w:tblLayout w:type="fixed"/>
        <w:tblCellMar>
          <w:left w:w="40" w:type="dxa"/>
          <w:right w:w="40" w:type="dxa"/>
        </w:tblCellMar>
        <w:tblLook w:val="0000" w:firstRow="0" w:lastRow="0" w:firstColumn="0" w:lastColumn="0" w:noHBand="0" w:noVBand="0"/>
      </w:tblPr>
      <w:tblGrid>
        <w:gridCol w:w="4913"/>
        <w:gridCol w:w="1984"/>
        <w:gridCol w:w="2127"/>
      </w:tblGrid>
      <w:tr w:rsidR="00D81CAA" w:rsidRPr="00D81CAA" w14:paraId="7B8EF0E9" w14:textId="77777777" w:rsidTr="00E10A0D">
        <w:trPr>
          <w:trHeight w:val="690"/>
        </w:trPr>
        <w:tc>
          <w:tcPr>
            <w:tcW w:w="4913" w:type="dxa"/>
            <w:tcBorders>
              <w:top w:val="single" w:sz="6" w:space="0" w:color="auto"/>
              <w:left w:val="single" w:sz="6" w:space="0" w:color="auto"/>
              <w:right w:val="single" w:sz="6" w:space="0" w:color="auto"/>
            </w:tcBorders>
            <w:shd w:val="clear" w:color="auto" w:fill="FFFFFF"/>
            <w:vAlign w:val="center"/>
          </w:tcPr>
          <w:p w14:paraId="77AA98A7" w14:textId="77777777" w:rsidR="00EE79E4" w:rsidRPr="00D81CAA" w:rsidRDefault="00EE79E4" w:rsidP="00772DB1">
            <w:pPr>
              <w:shd w:val="clear" w:color="auto" w:fill="FFFFFF"/>
              <w:ind w:left="14"/>
            </w:pPr>
            <w:r w:rsidRPr="00D81CAA">
              <w:rPr>
                <w:b/>
                <w:bCs/>
              </w:rPr>
              <w:t xml:space="preserve">Вид учебной работы по дисциплине </w:t>
            </w:r>
          </w:p>
        </w:tc>
        <w:tc>
          <w:tcPr>
            <w:tcW w:w="1984" w:type="dxa"/>
            <w:tcBorders>
              <w:top w:val="single" w:sz="6" w:space="0" w:color="auto"/>
              <w:left w:val="single" w:sz="6" w:space="0" w:color="auto"/>
              <w:right w:val="single" w:sz="6" w:space="0" w:color="auto"/>
            </w:tcBorders>
            <w:shd w:val="clear" w:color="auto" w:fill="FFFFFF"/>
            <w:vAlign w:val="center"/>
          </w:tcPr>
          <w:p w14:paraId="66AF307B" w14:textId="77777777" w:rsidR="00EE79E4" w:rsidRPr="00D81CAA" w:rsidRDefault="00EE79E4" w:rsidP="00772DB1">
            <w:pPr>
              <w:shd w:val="clear" w:color="auto" w:fill="FFFFFF"/>
              <w:ind w:left="102" w:right="102"/>
              <w:jc w:val="center"/>
              <w:rPr>
                <w:b/>
                <w:bCs/>
              </w:rPr>
            </w:pPr>
            <w:r w:rsidRPr="00D81CAA">
              <w:rPr>
                <w:b/>
                <w:bCs/>
              </w:rPr>
              <w:t>Всего (в з/е и часах)</w:t>
            </w:r>
          </w:p>
        </w:tc>
        <w:tc>
          <w:tcPr>
            <w:tcW w:w="2127" w:type="dxa"/>
            <w:tcBorders>
              <w:top w:val="single" w:sz="4" w:space="0" w:color="auto"/>
              <w:left w:val="single" w:sz="4" w:space="0" w:color="auto"/>
              <w:right w:val="single" w:sz="6" w:space="0" w:color="auto"/>
            </w:tcBorders>
            <w:shd w:val="clear" w:color="auto" w:fill="FFFFFF"/>
            <w:vAlign w:val="center"/>
          </w:tcPr>
          <w:p w14:paraId="69E3DB96" w14:textId="65F1851A" w:rsidR="00EE79E4" w:rsidRPr="00653254" w:rsidRDefault="00653254" w:rsidP="00772DB1">
            <w:pPr>
              <w:shd w:val="clear" w:color="auto" w:fill="FFFFFF"/>
              <w:ind w:left="91"/>
              <w:jc w:val="center"/>
            </w:pPr>
            <w:r>
              <w:rPr>
                <w:b/>
                <w:bCs/>
              </w:rPr>
              <w:t>Семестр</w:t>
            </w:r>
            <w:r w:rsidR="00EE79E4" w:rsidRPr="00D81CAA">
              <w:rPr>
                <w:b/>
                <w:bCs/>
              </w:rPr>
              <w:t xml:space="preserve"> </w:t>
            </w:r>
            <w:r>
              <w:rPr>
                <w:b/>
                <w:bCs/>
              </w:rPr>
              <w:t>7</w:t>
            </w:r>
          </w:p>
          <w:p w14:paraId="656C01D3" w14:textId="77777777" w:rsidR="00EE79E4" w:rsidRPr="00D81CAA" w:rsidRDefault="00EE79E4" w:rsidP="00772DB1">
            <w:pPr>
              <w:shd w:val="clear" w:color="auto" w:fill="FFFFFF"/>
              <w:ind w:left="91"/>
              <w:jc w:val="center"/>
              <w:rPr>
                <w:b/>
                <w:bCs/>
              </w:rPr>
            </w:pPr>
            <w:r w:rsidRPr="00D81CAA">
              <w:rPr>
                <w:b/>
                <w:bCs/>
              </w:rPr>
              <w:t>(в часах)</w:t>
            </w:r>
          </w:p>
        </w:tc>
      </w:tr>
      <w:tr w:rsidR="00D81CAA" w:rsidRPr="00D81CAA" w14:paraId="308A359E" w14:textId="77777777" w:rsidTr="00E10A0D">
        <w:trPr>
          <w:trHeight w:val="310"/>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35BD251D" w14:textId="77777777" w:rsidR="00EE79E4" w:rsidRPr="00D81CAA" w:rsidRDefault="00EE79E4" w:rsidP="00772DB1">
            <w:pPr>
              <w:shd w:val="clear" w:color="auto" w:fill="FFFFFF"/>
              <w:spacing w:line="320" w:lineRule="exact"/>
              <w:ind w:left="14"/>
            </w:pPr>
            <w:r w:rsidRPr="00D81CAA">
              <w:rPr>
                <w:b/>
                <w:bCs/>
              </w:rPr>
              <w:t>Общая трудоемкость дисциплины</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344596CA" w14:textId="5F9D303D" w:rsidR="00EE79E4" w:rsidRPr="00D81CAA" w:rsidRDefault="00EE79E4" w:rsidP="00772DB1">
            <w:pPr>
              <w:shd w:val="clear" w:color="auto" w:fill="FFFFFF"/>
              <w:spacing w:line="320" w:lineRule="exact"/>
              <w:jc w:val="center"/>
            </w:pPr>
            <w:r w:rsidRPr="00D81CAA">
              <w:t>3</w:t>
            </w:r>
            <w:r w:rsidR="00653254">
              <w:t xml:space="preserve"> </w:t>
            </w:r>
            <w:r w:rsidRPr="00D81CAA">
              <w:t>з.е.108</w:t>
            </w:r>
          </w:p>
        </w:tc>
        <w:tc>
          <w:tcPr>
            <w:tcW w:w="2127" w:type="dxa"/>
            <w:tcBorders>
              <w:top w:val="single" w:sz="6" w:space="0" w:color="auto"/>
              <w:left w:val="single" w:sz="4" w:space="0" w:color="auto"/>
              <w:bottom w:val="single" w:sz="6" w:space="0" w:color="auto"/>
              <w:right w:val="single" w:sz="6" w:space="0" w:color="auto"/>
            </w:tcBorders>
            <w:shd w:val="clear" w:color="auto" w:fill="FFFFFF"/>
            <w:vAlign w:val="center"/>
          </w:tcPr>
          <w:p w14:paraId="6CB68145" w14:textId="25288135" w:rsidR="00EE79E4" w:rsidRPr="00D81CAA" w:rsidRDefault="00EE79E4" w:rsidP="00772DB1">
            <w:pPr>
              <w:shd w:val="clear" w:color="auto" w:fill="FFFFFF"/>
              <w:spacing w:line="320" w:lineRule="exact"/>
              <w:jc w:val="center"/>
            </w:pPr>
            <w:r w:rsidRPr="00D81CAA">
              <w:t>3</w:t>
            </w:r>
            <w:r w:rsidR="00653254">
              <w:t xml:space="preserve"> </w:t>
            </w:r>
            <w:r w:rsidRPr="00D81CAA">
              <w:t>з.е.108</w:t>
            </w:r>
          </w:p>
        </w:tc>
      </w:tr>
      <w:tr w:rsidR="00D81CAA" w:rsidRPr="00D81CAA" w14:paraId="79EC32DF" w14:textId="77777777" w:rsidTr="00E10A0D">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4137CA7C" w14:textId="0FCDE0CF" w:rsidR="00EE79E4" w:rsidRPr="00D81CAA" w:rsidRDefault="00EE79E4" w:rsidP="00EE79E4">
            <w:pPr>
              <w:shd w:val="clear" w:color="auto" w:fill="FFFFFF"/>
              <w:spacing w:line="360" w:lineRule="exact"/>
            </w:pPr>
            <w:r w:rsidRPr="00D81CAA">
              <w:rPr>
                <w:b/>
                <w:bCs/>
                <w:i/>
                <w:iCs/>
              </w:rPr>
              <w:t xml:space="preserve">Контактная работа-Аудиторные занятия </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145FD9F5" w14:textId="08FF24D3" w:rsidR="00EE79E4" w:rsidRPr="00653254" w:rsidRDefault="00653254" w:rsidP="00EE79E4">
            <w:pPr>
              <w:shd w:val="clear" w:color="auto" w:fill="FFFFFF"/>
              <w:spacing w:line="360" w:lineRule="exact"/>
              <w:jc w:val="center"/>
            </w:pPr>
            <w:r>
              <w:t>50</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3C39367D" w14:textId="1B4A175F" w:rsidR="00EE79E4" w:rsidRPr="00D81CAA" w:rsidRDefault="00653254" w:rsidP="00EE79E4">
            <w:pPr>
              <w:shd w:val="clear" w:color="auto" w:fill="FFFFFF"/>
              <w:spacing w:line="360" w:lineRule="exact"/>
              <w:jc w:val="center"/>
            </w:pPr>
            <w:r>
              <w:t>50</w:t>
            </w:r>
          </w:p>
        </w:tc>
      </w:tr>
      <w:tr w:rsidR="00D81CAA" w:rsidRPr="00D81CAA" w14:paraId="07EDFADE" w14:textId="77777777" w:rsidTr="00E10A0D">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75689091" w14:textId="77777777" w:rsidR="00EE79E4" w:rsidRPr="00D81CAA" w:rsidRDefault="00EE79E4" w:rsidP="00EE79E4">
            <w:pPr>
              <w:shd w:val="clear" w:color="auto" w:fill="FFFFFF"/>
              <w:spacing w:line="360" w:lineRule="exact"/>
            </w:pPr>
            <w:r w:rsidRPr="00D81CAA">
              <w:rPr>
                <w:i/>
                <w:iCs/>
              </w:rPr>
              <w:t>Лекции</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477EF8BF" w14:textId="32B11A22" w:rsidR="00EE79E4" w:rsidRPr="00653254" w:rsidRDefault="00653254" w:rsidP="00EE79E4">
            <w:pPr>
              <w:shd w:val="clear" w:color="auto" w:fill="FFFFFF"/>
              <w:spacing w:line="360" w:lineRule="exact"/>
              <w:jc w:val="center"/>
            </w:pPr>
            <w:r>
              <w:t>16</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6D198AC8" w14:textId="642A3BB1" w:rsidR="00EE79E4" w:rsidRPr="00D81CAA" w:rsidRDefault="00653254" w:rsidP="00EE79E4">
            <w:pPr>
              <w:shd w:val="clear" w:color="auto" w:fill="FFFFFF"/>
              <w:spacing w:line="360" w:lineRule="exact"/>
              <w:jc w:val="center"/>
            </w:pPr>
            <w:r>
              <w:t>16</w:t>
            </w:r>
          </w:p>
        </w:tc>
      </w:tr>
      <w:tr w:rsidR="00D81CAA" w:rsidRPr="00D81CAA" w14:paraId="41BF85BF" w14:textId="77777777" w:rsidTr="00E10A0D">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4FBDD2D1" w14:textId="4648BDF9" w:rsidR="00EE79E4" w:rsidRPr="00D81CAA" w:rsidRDefault="00EE79E4" w:rsidP="00EE79E4">
            <w:pPr>
              <w:shd w:val="clear" w:color="auto" w:fill="FFFFFF"/>
              <w:spacing w:line="360" w:lineRule="exact"/>
              <w:ind w:left="5"/>
            </w:pPr>
            <w:r w:rsidRPr="00D81CAA">
              <w:rPr>
                <w:i/>
                <w:iCs/>
              </w:rPr>
              <w:t>Практические и семинарские занятия</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404D704C" w14:textId="2C793A29" w:rsidR="00EE79E4" w:rsidRPr="00D81CAA" w:rsidRDefault="00653254" w:rsidP="00EE79E4">
            <w:pPr>
              <w:shd w:val="clear" w:color="auto" w:fill="FFFFFF"/>
              <w:spacing w:line="360" w:lineRule="exact"/>
              <w:jc w:val="center"/>
            </w:pPr>
            <w:r>
              <w:t>3</w:t>
            </w:r>
            <w:r w:rsidR="00727690" w:rsidRPr="00D81CAA">
              <w:t>4</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75D9DB50" w14:textId="70A4B1EB" w:rsidR="00EE79E4" w:rsidRPr="00D81CAA" w:rsidRDefault="00653254" w:rsidP="00EE79E4">
            <w:pPr>
              <w:shd w:val="clear" w:color="auto" w:fill="FFFFFF"/>
              <w:spacing w:line="360" w:lineRule="exact"/>
              <w:jc w:val="center"/>
            </w:pPr>
            <w:r>
              <w:t>3</w:t>
            </w:r>
            <w:r w:rsidR="00727690" w:rsidRPr="00D81CAA">
              <w:t>4</w:t>
            </w:r>
          </w:p>
        </w:tc>
      </w:tr>
      <w:tr w:rsidR="00D81CAA" w:rsidRPr="00D81CAA" w14:paraId="2901BCDB" w14:textId="77777777" w:rsidTr="00E10A0D">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6B7AC9A0" w14:textId="77777777" w:rsidR="00EE79E4" w:rsidRPr="00D81CAA" w:rsidRDefault="00EE79E4" w:rsidP="00EE79E4">
            <w:pPr>
              <w:shd w:val="clear" w:color="auto" w:fill="FFFFFF"/>
              <w:spacing w:line="360" w:lineRule="exact"/>
              <w:ind w:left="14"/>
            </w:pPr>
            <w:r w:rsidRPr="00D81CAA">
              <w:rPr>
                <w:b/>
                <w:bCs/>
                <w:i/>
                <w:iCs/>
              </w:rPr>
              <w:t>Самостоятельная работа</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6095E5C6" w14:textId="61898B74" w:rsidR="00EE79E4" w:rsidRPr="00653254" w:rsidRDefault="00653254" w:rsidP="00EE79E4">
            <w:pPr>
              <w:shd w:val="clear" w:color="auto" w:fill="FFFFFF"/>
              <w:spacing w:line="360" w:lineRule="exact"/>
              <w:jc w:val="center"/>
            </w:pPr>
            <w:r>
              <w:t>58</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719CD76F" w14:textId="57432755" w:rsidR="00EE79E4" w:rsidRPr="00D81CAA" w:rsidRDefault="00653254" w:rsidP="00EE79E4">
            <w:pPr>
              <w:shd w:val="clear" w:color="auto" w:fill="FFFFFF"/>
              <w:spacing w:line="360" w:lineRule="exact"/>
              <w:jc w:val="center"/>
            </w:pPr>
            <w:r>
              <w:t>58</w:t>
            </w:r>
          </w:p>
        </w:tc>
      </w:tr>
      <w:tr w:rsidR="00D81CAA" w:rsidRPr="00D81CAA" w14:paraId="35526913" w14:textId="77777777" w:rsidTr="00E10A0D">
        <w:trPr>
          <w:trHeight w:val="462"/>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42B6D707" w14:textId="77777777" w:rsidR="00EE79E4" w:rsidRPr="00D81CAA" w:rsidRDefault="00EE79E4" w:rsidP="00EE79E4">
            <w:pPr>
              <w:shd w:val="clear" w:color="auto" w:fill="FFFFFF"/>
              <w:spacing w:line="360" w:lineRule="exact"/>
              <w:ind w:left="19"/>
            </w:pPr>
            <w:r w:rsidRPr="00D81CAA">
              <w:t>Вид текущего контроля</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7B640D98" w14:textId="77777777" w:rsidR="00EE79E4" w:rsidRPr="00D81CAA" w:rsidRDefault="00EE79E4" w:rsidP="00EE79E4">
            <w:pPr>
              <w:shd w:val="clear" w:color="auto" w:fill="FFFFFF"/>
              <w:jc w:val="center"/>
            </w:pPr>
            <w:r w:rsidRPr="00D81CAA">
              <w:t>Контрольная работа</w:t>
            </w:r>
          </w:p>
        </w:tc>
        <w:tc>
          <w:tcPr>
            <w:tcW w:w="2127" w:type="dxa"/>
            <w:tcBorders>
              <w:top w:val="single" w:sz="6" w:space="0" w:color="auto"/>
              <w:left w:val="single" w:sz="4" w:space="0" w:color="auto"/>
              <w:bottom w:val="single" w:sz="6" w:space="0" w:color="auto"/>
              <w:right w:val="single" w:sz="6" w:space="0" w:color="auto"/>
            </w:tcBorders>
            <w:shd w:val="clear" w:color="auto" w:fill="FFFFFF"/>
            <w:vAlign w:val="center"/>
          </w:tcPr>
          <w:p w14:paraId="486A6931" w14:textId="77777777" w:rsidR="00EE79E4" w:rsidRPr="00D81CAA" w:rsidRDefault="00EE79E4" w:rsidP="00EE79E4">
            <w:pPr>
              <w:shd w:val="clear" w:color="auto" w:fill="FFFFFF"/>
              <w:jc w:val="center"/>
            </w:pPr>
            <w:r w:rsidRPr="00D81CAA">
              <w:t>Контрольная работа</w:t>
            </w:r>
          </w:p>
        </w:tc>
      </w:tr>
      <w:tr w:rsidR="00D81CAA" w:rsidRPr="00D81CAA" w14:paraId="2E77FB5D" w14:textId="77777777" w:rsidTr="00E10A0D">
        <w:trPr>
          <w:trHeight w:val="462"/>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3595C370" w14:textId="77777777" w:rsidR="00EE79E4" w:rsidRPr="00D81CAA" w:rsidRDefault="00EE79E4" w:rsidP="00EE79E4">
            <w:pPr>
              <w:shd w:val="clear" w:color="auto" w:fill="FFFFFF"/>
              <w:spacing w:line="360" w:lineRule="exact"/>
              <w:ind w:left="19"/>
            </w:pPr>
            <w:r w:rsidRPr="00D81CAA">
              <w:t>Вид промежуточной аттестации</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4D7768BE" w14:textId="3445B267" w:rsidR="00EE79E4" w:rsidRPr="00D81CAA" w:rsidRDefault="00C27CE4" w:rsidP="00EE79E4">
            <w:pPr>
              <w:shd w:val="clear" w:color="auto" w:fill="FFFFFF"/>
              <w:spacing w:line="360" w:lineRule="exact"/>
              <w:jc w:val="center"/>
            </w:pPr>
            <w:r w:rsidRPr="00D81CAA">
              <w:t>Зачет</w:t>
            </w:r>
          </w:p>
        </w:tc>
        <w:tc>
          <w:tcPr>
            <w:tcW w:w="2127" w:type="dxa"/>
            <w:tcBorders>
              <w:top w:val="single" w:sz="6" w:space="0" w:color="auto"/>
              <w:left w:val="single" w:sz="4" w:space="0" w:color="auto"/>
              <w:bottom w:val="single" w:sz="6" w:space="0" w:color="auto"/>
              <w:right w:val="single" w:sz="6" w:space="0" w:color="auto"/>
            </w:tcBorders>
            <w:shd w:val="clear" w:color="auto" w:fill="FFFFFF"/>
            <w:vAlign w:val="center"/>
          </w:tcPr>
          <w:p w14:paraId="78FA1EAE" w14:textId="3828F542" w:rsidR="00EE79E4" w:rsidRPr="00D81CAA" w:rsidRDefault="00C27CE4" w:rsidP="00EE79E4">
            <w:pPr>
              <w:shd w:val="clear" w:color="auto" w:fill="FFFFFF"/>
              <w:spacing w:line="360" w:lineRule="exact"/>
              <w:jc w:val="center"/>
            </w:pPr>
            <w:r w:rsidRPr="00D81CAA">
              <w:t>Зачет</w:t>
            </w:r>
          </w:p>
        </w:tc>
      </w:tr>
    </w:tbl>
    <w:p w14:paraId="7BBE8E5E" w14:textId="27CDFE46" w:rsidR="00EE79E4" w:rsidRPr="00D81CAA" w:rsidRDefault="00EE79E4">
      <w:pPr>
        <w:pBdr>
          <w:top w:val="nil"/>
          <w:left w:val="nil"/>
          <w:bottom w:val="nil"/>
          <w:right w:val="nil"/>
          <w:between w:val="nil"/>
        </w:pBdr>
        <w:spacing w:line="276" w:lineRule="auto"/>
        <w:ind w:left="720"/>
        <w:jc w:val="right"/>
      </w:pPr>
    </w:p>
    <w:p w14:paraId="54C17AFF" w14:textId="53CFF061" w:rsidR="00195C4C" w:rsidRPr="00D81CAA" w:rsidRDefault="001013B0">
      <w:pPr>
        <w:pStyle w:val="1"/>
        <w:jc w:val="both"/>
      </w:pPr>
      <w:bookmarkStart w:id="11" w:name="_heading=h.tyjcwt" w:colFirst="0" w:colLast="0"/>
      <w:bookmarkStart w:id="12" w:name="_heading=h.3dy6vkm" w:colFirst="0" w:colLast="0"/>
      <w:bookmarkEnd w:id="11"/>
      <w:bookmarkEnd w:id="12"/>
      <w:r w:rsidRPr="00D81CAA">
        <w:lastRenderedPageBreak/>
        <w:t>5. Содержание дисциплины, структурированное по темам (разделам) дисциплины с указанием объемов (в академических часах) и видов учебных занятий</w:t>
      </w:r>
    </w:p>
    <w:p w14:paraId="1D9874E9" w14:textId="77777777" w:rsidR="00195C4C" w:rsidRPr="00D81CAA" w:rsidRDefault="00195C4C">
      <w:pPr>
        <w:jc w:val="both"/>
      </w:pPr>
    </w:p>
    <w:p w14:paraId="65DDB1C4" w14:textId="6C1BDE57" w:rsidR="00195C4C" w:rsidRPr="00D81CAA" w:rsidRDefault="001013B0" w:rsidP="00EE79E4">
      <w:pPr>
        <w:pStyle w:val="2"/>
        <w:jc w:val="both"/>
      </w:pPr>
      <w:bookmarkStart w:id="13" w:name="_heading=h.1t3h5sf" w:colFirst="0" w:colLast="0"/>
      <w:bookmarkEnd w:id="13"/>
      <w:r w:rsidRPr="00D81CAA">
        <w:t xml:space="preserve">5.1. Содержание дисциплины </w:t>
      </w:r>
    </w:p>
    <w:p w14:paraId="7A0B147C" w14:textId="77777777" w:rsidR="0039088B" w:rsidRDefault="0039088B" w:rsidP="0039088B">
      <w:pPr>
        <w:rPr>
          <w:b/>
          <w:sz w:val="28"/>
          <w:szCs w:val="28"/>
        </w:rPr>
      </w:pPr>
      <w:bookmarkStart w:id="14" w:name="_heading=h.4d34og8" w:colFirst="0" w:colLast="0"/>
      <w:bookmarkEnd w:id="14"/>
    </w:p>
    <w:p w14:paraId="62C2156D" w14:textId="77777777" w:rsidR="009803D8" w:rsidRDefault="009E2FDC" w:rsidP="009803D8">
      <w:pPr>
        <w:jc w:val="both"/>
        <w:rPr>
          <w:b/>
          <w:color w:val="000000"/>
          <w:sz w:val="28"/>
          <w:szCs w:val="28"/>
          <w:shd w:val="clear" w:color="auto" w:fill="FFFFFF"/>
        </w:rPr>
      </w:pPr>
      <w:r w:rsidRPr="009803D8">
        <w:rPr>
          <w:b/>
          <w:sz w:val="28"/>
          <w:szCs w:val="28"/>
        </w:rPr>
        <w:t>Тема</w:t>
      </w:r>
      <w:r w:rsidR="009637F0" w:rsidRPr="009803D8">
        <w:rPr>
          <w:b/>
          <w:sz w:val="28"/>
          <w:szCs w:val="28"/>
        </w:rPr>
        <w:t xml:space="preserve"> </w:t>
      </w:r>
      <w:r w:rsidRPr="009803D8">
        <w:rPr>
          <w:b/>
          <w:sz w:val="28"/>
          <w:szCs w:val="28"/>
        </w:rPr>
        <w:t>1.</w:t>
      </w:r>
      <w:r w:rsidR="009637F0" w:rsidRPr="009803D8">
        <w:rPr>
          <w:b/>
          <w:sz w:val="28"/>
          <w:szCs w:val="28"/>
        </w:rPr>
        <w:t xml:space="preserve"> </w:t>
      </w:r>
      <w:r w:rsidR="009803D8" w:rsidRPr="009803D8">
        <w:rPr>
          <w:b/>
          <w:color w:val="000000"/>
          <w:sz w:val="28"/>
          <w:szCs w:val="28"/>
          <w:shd w:val="clear" w:color="auto" w:fill="FFFFFF"/>
        </w:rPr>
        <w:t>Теоретические</w:t>
      </w:r>
      <w:r w:rsidR="009803D8">
        <w:rPr>
          <w:b/>
          <w:color w:val="000000"/>
          <w:sz w:val="28"/>
          <w:szCs w:val="28"/>
          <w:shd w:val="clear" w:color="auto" w:fill="FFFFFF"/>
        </w:rPr>
        <w:t xml:space="preserve"> основы международных интеграционных процессов</w:t>
      </w:r>
    </w:p>
    <w:p w14:paraId="4C1BC1C0" w14:textId="77777777" w:rsidR="009803D8" w:rsidRDefault="009803D8" w:rsidP="009803D8">
      <w:pPr>
        <w:jc w:val="both"/>
        <w:rPr>
          <w:b/>
          <w:color w:val="000000"/>
          <w:sz w:val="28"/>
          <w:szCs w:val="28"/>
          <w:shd w:val="clear" w:color="auto" w:fill="FFFFFF"/>
        </w:rPr>
      </w:pPr>
    </w:p>
    <w:p w14:paraId="3CED2088" w14:textId="0FE495E2" w:rsidR="009E2FDC" w:rsidRPr="009803D8" w:rsidRDefault="009803D8" w:rsidP="009803D8">
      <w:pPr>
        <w:jc w:val="both"/>
        <w:rPr>
          <w:b/>
          <w:sz w:val="28"/>
          <w:szCs w:val="28"/>
        </w:rPr>
      </w:pPr>
      <w:r w:rsidRPr="009803D8">
        <w:rPr>
          <w:rFonts w:ascii="TimesNewRomanPSMT" w:hAnsi="TimesNewRomanPSMT"/>
          <w:sz w:val="28"/>
          <w:szCs w:val="28"/>
        </w:rPr>
        <w:t>Предпосылки и сущность международной экономической интеграции. Теории международно</w:t>
      </w:r>
      <w:r w:rsidR="00955967">
        <w:rPr>
          <w:rFonts w:ascii="TimesNewRomanPSMT" w:hAnsi="TimesNewRomanPSMT"/>
          <w:sz w:val="28"/>
          <w:szCs w:val="28"/>
        </w:rPr>
        <w:t>й</w:t>
      </w:r>
      <w:r w:rsidRPr="009803D8">
        <w:rPr>
          <w:rFonts w:ascii="TimesNewRomanPSMT" w:hAnsi="TimesNewRomanPSMT"/>
          <w:sz w:val="28"/>
          <w:szCs w:val="28"/>
        </w:rPr>
        <w:t xml:space="preserve"> экономическо</w:t>
      </w:r>
      <w:r w:rsidR="00955967">
        <w:rPr>
          <w:rFonts w:ascii="TimesNewRomanPSMT" w:hAnsi="TimesNewRomanPSMT"/>
          <w:sz w:val="28"/>
          <w:szCs w:val="28"/>
        </w:rPr>
        <w:t>й</w:t>
      </w:r>
      <w:r w:rsidRPr="009803D8">
        <w:rPr>
          <w:rFonts w:ascii="TimesNewRomanPSMT" w:hAnsi="TimesNewRomanPSMT"/>
          <w:sz w:val="28"/>
          <w:szCs w:val="28"/>
        </w:rPr>
        <w:t xml:space="preserve"> интеграции. </w:t>
      </w:r>
      <w:r w:rsidR="00704570" w:rsidRPr="009803D8">
        <w:rPr>
          <w:rFonts w:ascii="TimesNewRomanPSMT" w:hAnsi="TimesNewRomanPSMT"/>
          <w:sz w:val="28"/>
          <w:szCs w:val="28"/>
        </w:rPr>
        <w:t xml:space="preserve">Влияние </w:t>
      </w:r>
      <w:r w:rsidRPr="009803D8">
        <w:rPr>
          <w:rFonts w:ascii="TimesNewRomanPSMT" w:hAnsi="TimesNewRomanPSMT"/>
          <w:sz w:val="28"/>
          <w:szCs w:val="28"/>
        </w:rPr>
        <w:t>международной экономической интеграции</w:t>
      </w:r>
      <w:r w:rsidR="00704570" w:rsidRPr="009803D8">
        <w:rPr>
          <w:rFonts w:ascii="TimesNewRomanPSMT" w:hAnsi="TimesNewRomanPSMT"/>
          <w:sz w:val="28"/>
          <w:szCs w:val="28"/>
        </w:rPr>
        <w:t xml:space="preserve"> на мировую экономику и международные экономические отношения. </w:t>
      </w:r>
      <w:r w:rsidRPr="009803D8">
        <w:rPr>
          <w:rFonts w:ascii="TimesNewRomanPSMT" w:hAnsi="TimesNewRomanPSMT"/>
          <w:sz w:val="28"/>
          <w:szCs w:val="28"/>
        </w:rPr>
        <w:t xml:space="preserve">Основные формы и этапы международной экономической интеграции. </w:t>
      </w:r>
      <w:r w:rsidR="00704570" w:rsidRPr="009803D8">
        <w:rPr>
          <w:rFonts w:ascii="TimesNewRomanPSMT" w:hAnsi="TimesNewRomanPSMT"/>
          <w:sz w:val="28"/>
          <w:szCs w:val="28"/>
        </w:rPr>
        <w:t>Особенности развития интеграционных процессов в рамках зоны свободной торговли. Таможенный союз как торговая политика. Общий рынок как этап развития интеграции. Экономический союз и валютный союз.</w:t>
      </w:r>
    </w:p>
    <w:p w14:paraId="7005D39A" w14:textId="77777777" w:rsidR="009E2FDC" w:rsidRPr="00272713" w:rsidRDefault="009E2FDC" w:rsidP="00F779C0">
      <w:pPr>
        <w:pBdr>
          <w:top w:val="nil"/>
          <w:left w:val="nil"/>
          <w:bottom w:val="nil"/>
          <w:right w:val="nil"/>
          <w:between w:val="nil"/>
        </w:pBdr>
        <w:spacing w:line="276" w:lineRule="auto"/>
        <w:jc w:val="both"/>
        <w:rPr>
          <w:sz w:val="28"/>
          <w:szCs w:val="28"/>
          <w:highlight w:val="red"/>
        </w:rPr>
      </w:pPr>
    </w:p>
    <w:p w14:paraId="48F676E8" w14:textId="77777777" w:rsidR="00704570" w:rsidRDefault="009E2FDC" w:rsidP="00704570">
      <w:pPr>
        <w:pBdr>
          <w:top w:val="nil"/>
          <w:left w:val="nil"/>
          <w:bottom w:val="nil"/>
          <w:right w:val="nil"/>
          <w:between w:val="nil"/>
        </w:pBdr>
        <w:jc w:val="both"/>
        <w:rPr>
          <w:b/>
          <w:sz w:val="28"/>
          <w:szCs w:val="28"/>
        </w:rPr>
      </w:pPr>
      <w:bookmarkStart w:id="15" w:name="_heading=h.2s8eyo1" w:colFirst="0" w:colLast="0"/>
      <w:bookmarkEnd w:id="15"/>
      <w:r w:rsidRPr="00F779C0">
        <w:rPr>
          <w:b/>
          <w:sz w:val="28"/>
          <w:szCs w:val="28"/>
        </w:rPr>
        <w:t xml:space="preserve">Тема 2. </w:t>
      </w:r>
      <w:r w:rsidR="0039088B" w:rsidRPr="00F779C0">
        <w:rPr>
          <w:b/>
          <w:sz w:val="28"/>
          <w:szCs w:val="28"/>
        </w:rPr>
        <w:t xml:space="preserve">Европейская </w:t>
      </w:r>
      <w:r w:rsidR="009637F0">
        <w:rPr>
          <w:b/>
          <w:sz w:val="28"/>
          <w:szCs w:val="28"/>
        </w:rPr>
        <w:t>интеграционная модель: эволюция, институциональная структура, политика</w:t>
      </w:r>
      <w:bookmarkStart w:id="16" w:name="_heading=h.17dp8vu" w:colFirst="0" w:colLast="0"/>
      <w:bookmarkEnd w:id="16"/>
    </w:p>
    <w:p w14:paraId="55DFBE05" w14:textId="77777777" w:rsidR="00704570" w:rsidRDefault="00704570" w:rsidP="00704570">
      <w:pPr>
        <w:pBdr>
          <w:top w:val="nil"/>
          <w:left w:val="nil"/>
          <w:bottom w:val="nil"/>
          <w:right w:val="nil"/>
          <w:between w:val="nil"/>
        </w:pBdr>
        <w:jc w:val="both"/>
        <w:rPr>
          <w:b/>
          <w:sz w:val="28"/>
          <w:szCs w:val="28"/>
        </w:rPr>
      </w:pPr>
    </w:p>
    <w:p w14:paraId="370A5D69" w14:textId="6B8889A9" w:rsidR="00704570" w:rsidRPr="00704570" w:rsidRDefault="00704570" w:rsidP="00704570">
      <w:pPr>
        <w:pBdr>
          <w:top w:val="nil"/>
          <w:left w:val="nil"/>
          <w:bottom w:val="nil"/>
          <w:right w:val="nil"/>
          <w:between w:val="nil"/>
        </w:pBdr>
        <w:jc w:val="both"/>
        <w:rPr>
          <w:b/>
          <w:sz w:val="28"/>
          <w:szCs w:val="28"/>
        </w:rPr>
      </w:pPr>
      <w:r w:rsidRPr="00704570">
        <w:rPr>
          <w:rFonts w:ascii="TimesNewRomanPSMT" w:hAnsi="TimesNewRomanPSMT"/>
          <w:sz w:val="28"/>
          <w:szCs w:val="28"/>
        </w:rPr>
        <w:t>Исторические предпосылки формирования интеграционных объединений стран на европе</w:t>
      </w:r>
      <w:r>
        <w:rPr>
          <w:rFonts w:ascii="TimesNewRomanPSMT" w:hAnsi="TimesNewRomanPSMT"/>
          <w:sz w:val="28"/>
          <w:szCs w:val="28"/>
        </w:rPr>
        <w:t>й</w:t>
      </w:r>
      <w:r w:rsidRPr="00704570">
        <w:rPr>
          <w:rFonts w:ascii="TimesNewRomanPSMT" w:hAnsi="TimesNewRomanPSMT"/>
          <w:sz w:val="28"/>
          <w:szCs w:val="28"/>
        </w:rPr>
        <w:t>ском континенте. Основные этапы развития интеграции в рамках ЕС. Экономические эффекты становления Европе</w:t>
      </w:r>
      <w:r>
        <w:rPr>
          <w:rFonts w:ascii="TimesNewRomanPSMT" w:hAnsi="TimesNewRomanPSMT"/>
          <w:sz w:val="28"/>
          <w:szCs w:val="28"/>
        </w:rPr>
        <w:t>й</w:t>
      </w:r>
      <w:r w:rsidRPr="00704570">
        <w:rPr>
          <w:rFonts w:ascii="TimesNewRomanPSMT" w:hAnsi="TimesNewRomanPSMT"/>
          <w:sz w:val="28"/>
          <w:szCs w:val="28"/>
        </w:rPr>
        <w:t>ского союза. Проблемы и противоречия европе</w:t>
      </w:r>
      <w:r>
        <w:rPr>
          <w:rFonts w:ascii="TimesNewRomanPSMT" w:hAnsi="TimesNewRomanPSMT"/>
          <w:sz w:val="28"/>
          <w:szCs w:val="28"/>
        </w:rPr>
        <w:t>й</w:t>
      </w:r>
      <w:r w:rsidRPr="00704570">
        <w:rPr>
          <w:rFonts w:ascii="TimesNewRomanPSMT" w:hAnsi="TimesNewRomanPSMT"/>
          <w:sz w:val="28"/>
          <w:szCs w:val="28"/>
        </w:rPr>
        <w:t>ско</w:t>
      </w:r>
      <w:r w:rsidR="003001C6">
        <w:rPr>
          <w:rFonts w:ascii="TimesNewRomanPSMT" w:hAnsi="TimesNewRomanPSMT"/>
          <w:sz w:val="28"/>
          <w:szCs w:val="28"/>
        </w:rPr>
        <w:t>й</w:t>
      </w:r>
      <w:r w:rsidRPr="00704570">
        <w:rPr>
          <w:rFonts w:ascii="TimesNewRomanPSMT" w:hAnsi="TimesNewRomanPSMT"/>
          <w:sz w:val="28"/>
          <w:szCs w:val="28"/>
        </w:rPr>
        <w:t xml:space="preserve"> интеграции. Перспективы ЕС. Основные органы управления ЕС, их структура и важне</w:t>
      </w:r>
      <w:r>
        <w:rPr>
          <w:rFonts w:ascii="TimesNewRomanPSMT" w:hAnsi="TimesNewRomanPSMT"/>
          <w:sz w:val="28"/>
          <w:szCs w:val="28"/>
        </w:rPr>
        <w:t>й</w:t>
      </w:r>
      <w:r w:rsidRPr="00704570">
        <w:rPr>
          <w:rFonts w:ascii="TimesNewRomanPSMT" w:hAnsi="TimesNewRomanPSMT"/>
          <w:sz w:val="28"/>
          <w:szCs w:val="28"/>
        </w:rPr>
        <w:t>шие функции. Проблемы функционирования наднациональных органов управления. Интеграция и национальны</w:t>
      </w:r>
      <w:r>
        <w:rPr>
          <w:rFonts w:ascii="TimesNewRomanPSMT" w:hAnsi="TimesNewRomanPSMT"/>
          <w:sz w:val="28"/>
          <w:szCs w:val="28"/>
        </w:rPr>
        <w:t>й</w:t>
      </w:r>
      <w:r w:rsidRPr="00704570">
        <w:rPr>
          <w:rFonts w:ascii="TimesNewRomanPSMT" w:hAnsi="TimesNewRomanPSMT"/>
          <w:sz w:val="28"/>
          <w:szCs w:val="28"/>
        </w:rPr>
        <w:t xml:space="preserve"> суверенитет. Отношения ЕС с США, Японие</w:t>
      </w:r>
      <w:r>
        <w:rPr>
          <w:rFonts w:ascii="TimesNewRomanPSMT" w:hAnsi="TimesNewRomanPSMT"/>
          <w:sz w:val="28"/>
          <w:szCs w:val="28"/>
        </w:rPr>
        <w:t>й</w:t>
      </w:r>
      <w:r w:rsidRPr="00704570">
        <w:rPr>
          <w:rFonts w:ascii="TimesNewRomanPSMT" w:hAnsi="TimesNewRomanPSMT"/>
          <w:sz w:val="28"/>
          <w:szCs w:val="28"/>
        </w:rPr>
        <w:t>, странами Восточно</w:t>
      </w:r>
      <w:r>
        <w:rPr>
          <w:rFonts w:ascii="TimesNewRomanPSMT" w:hAnsi="TimesNewRomanPSMT"/>
          <w:sz w:val="28"/>
          <w:szCs w:val="28"/>
        </w:rPr>
        <w:t>й</w:t>
      </w:r>
      <w:r w:rsidRPr="00704570">
        <w:rPr>
          <w:rFonts w:ascii="TimesNewRomanPSMT" w:hAnsi="TimesNewRomanPSMT"/>
          <w:sz w:val="28"/>
          <w:szCs w:val="28"/>
        </w:rPr>
        <w:t xml:space="preserve"> Европы. ЕС и Россия. Проблема расширения ЕС. Отношения ЕС с другими интеграционными группировками мира.</w:t>
      </w:r>
    </w:p>
    <w:p w14:paraId="793F5B76" w14:textId="77777777" w:rsidR="00704570" w:rsidRPr="00704570" w:rsidRDefault="00704570" w:rsidP="00704570">
      <w:pPr>
        <w:pStyle w:val="a"/>
        <w:numPr>
          <w:ilvl w:val="0"/>
          <w:numId w:val="0"/>
        </w:numPr>
        <w:spacing w:before="0" w:beforeAutospacing="0" w:after="0" w:afterAutospacing="0"/>
        <w:rPr>
          <w:sz w:val="28"/>
          <w:szCs w:val="28"/>
        </w:rPr>
      </w:pPr>
    </w:p>
    <w:p w14:paraId="28969919" w14:textId="77777777" w:rsidR="003001C6" w:rsidRDefault="009E2FDC" w:rsidP="003001C6">
      <w:pPr>
        <w:jc w:val="both"/>
        <w:rPr>
          <w:b/>
          <w:sz w:val="28"/>
          <w:szCs w:val="28"/>
        </w:rPr>
      </w:pPr>
      <w:bookmarkStart w:id="17" w:name="_heading=h.3rdcrjn" w:colFirst="0" w:colLast="0"/>
      <w:bookmarkEnd w:id="17"/>
      <w:r w:rsidRPr="009637F0">
        <w:rPr>
          <w:b/>
          <w:sz w:val="28"/>
          <w:szCs w:val="28"/>
        </w:rPr>
        <w:t xml:space="preserve">Тема 3. </w:t>
      </w:r>
      <w:r w:rsidR="009637F0">
        <w:rPr>
          <w:b/>
          <w:sz w:val="28"/>
          <w:szCs w:val="28"/>
        </w:rPr>
        <w:t>Экономическая интеграция в СНГ и развитие ЕАЭС</w:t>
      </w:r>
    </w:p>
    <w:p w14:paraId="17E9CBB7" w14:textId="77777777" w:rsidR="003001C6" w:rsidRPr="003001C6" w:rsidRDefault="003001C6" w:rsidP="003001C6">
      <w:pPr>
        <w:jc w:val="both"/>
        <w:rPr>
          <w:bCs/>
          <w:sz w:val="28"/>
          <w:szCs w:val="28"/>
        </w:rPr>
      </w:pPr>
    </w:p>
    <w:p w14:paraId="4C8EC54B" w14:textId="28EC19CD" w:rsidR="009E2FDC" w:rsidRPr="003001C6" w:rsidRDefault="003001C6" w:rsidP="009637F0">
      <w:pPr>
        <w:jc w:val="both"/>
        <w:rPr>
          <w:b/>
          <w:sz w:val="28"/>
          <w:szCs w:val="28"/>
        </w:rPr>
      </w:pPr>
      <w:r w:rsidRPr="003001C6">
        <w:rPr>
          <w:rFonts w:ascii="TimesNewRomanPSMT" w:hAnsi="TimesNewRomanPSMT"/>
          <w:sz w:val="28"/>
          <w:szCs w:val="28"/>
        </w:rPr>
        <w:t>Предпосылки экономическо</w:t>
      </w:r>
      <w:r w:rsidR="00F51E16">
        <w:rPr>
          <w:rFonts w:ascii="TimesNewRomanPSMT" w:hAnsi="TimesNewRomanPSMT"/>
          <w:sz w:val="28"/>
          <w:szCs w:val="28"/>
        </w:rPr>
        <w:t>й</w:t>
      </w:r>
      <w:r w:rsidRPr="003001C6">
        <w:rPr>
          <w:rFonts w:ascii="TimesNewRomanPSMT" w:hAnsi="TimesNewRomanPSMT"/>
          <w:sz w:val="28"/>
          <w:szCs w:val="28"/>
        </w:rPr>
        <w:t xml:space="preserve"> интеграции стран Содружества. Эволюция хозя</w:t>
      </w:r>
      <w:r w:rsidR="00F51E16">
        <w:rPr>
          <w:rFonts w:ascii="TimesNewRomanPSMT" w:hAnsi="TimesNewRomanPSMT"/>
          <w:sz w:val="28"/>
          <w:szCs w:val="28"/>
        </w:rPr>
        <w:t>й</w:t>
      </w:r>
      <w:r w:rsidRPr="003001C6">
        <w:rPr>
          <w:rFonts w:ascii="TimesNewRomanPSMT" w:hAnsi="TimesNewRomanPSMT"/>
          <w:sz w:val="28"/>
          <w:szCs w:val="28"/>
        </w:rPr>
        <w:t>ственного взаимоде</w:t>
      </w:r>
      <w:r w:rsidR="00F51E16">
        <w:rPr>
          <w:rFonts w:ascii="TimesNewRomanPSMT" w:hAnsi="TimesNewRomanPSMT"/>
          <w:sz w:val="28"/>
          <w:szCs w:val="28"/>
        </w:rPr>
        <w:t>й</w:t>
      </w:r>
      <w:r w:rsidRPr="003001C6">
        <w:rPr>
          <w:rFonts w:ascii="TimesNewRomanPSMT" w:hAnsi="TimesNewRomanPSMT"/>
          <w:sz w:val="28"/>
          <w:szCs w:val="28"/>
        </w:rPr>
        <w:t>ствия в СНГ. Современное состояние, проблемы и перспективы экономическо</w:t>
      </w:r>
      <w:r w:rsidR="00F51E16">
        <w:rPr>
          <w:rFonts w:ascii="TimesNewRomanPSMT" w:hAnsi="TimesNewRomanPSMT"/>
          <w:sz w:val="28"/>
          <w:szCs w:val="28"/>
        </w:rPr>
        <w:t>й</w:t>
      </w:r>
      <w:r w:rsidRPr="003001C6">
        <w:rPr>
          <w:rFonts w:ascii="TimesNewRomanPSMT" w:hAnsi="TimesNewRomanPSMT"/>
          <w:sz w:val="28"/>
          <w:szCs w:val="28"/>
        </w:rPr>
        <w:t xml:space="preserve"> интеграции в СНГ. Проблемы и перспективы экономическо</w:t>
      </w:r>
      <w:r w:rsidR="00F51E16">
        <w:rPr>
          <w:rFonts w:ascii="TimesNewRomanPSMT" w:hAnsi="TimesNewRomanPSMT"/>
          <w:sz w:val="28"/>
          <w:szCs w:val="28"/>
        </w:rPr>
        <w:t>й</w:t>
      </w:r>
      <w:r w:rsidRPr="003001C6">
        <w:rPr>
          <w:rFonts w:ascii="TimesNewRomanPSMT" w:hAnsi="TimesNewRomanPSMT"/>
          <w:sz w:val="28"/>
          <w:szCs w:val="28"/>
        </w:rPr>
        <w:t xml:space="preserve"> интеграции стран Содружества независимых государств. Союз России и Белоруссии: основные пути формирования Союзного государства. Таможенны</w:t>
      </w:r>
      <w:r w:rsidR="00F51E16">
        <w:rPr>
          <w:rFonts w:ascii="TimesNewRomanPSMT" w:hAnsi="TimesNewRomanPSMT"/>
          <w:sz w:val="28"/>
          <w:szCs w:val="28"/>
        </w:rPr>
        <w:t>й</w:t>
      </w:r>
      <w:r w:rsidRPr="003001C6">
        <w:rPr>
          <w:rFonts w:ascii="TimesNewRomanPSMT" w:hAnsi="TimesNewRomanPSMT"/>
          <w:sz w:val="28"/>
          <w:szCs w:val="28"/>
        </w:rPr>
        <w:t xml:space="preserve"> союз и Единое экономическое пространство как направления экономическо</w:t>
      </w:r>
      <w:r w:rsidR="00F51E16">
        <w:rPr>
          <w:rFonts w:ascii="TimesNewRomanPSMT" w:hAnsi="TimesNewRomanPSMT"/>
          <w:sz w:val="28"/>
          <w:szCs w:val="28"/>
        </w:rPr>
        <w:t>й</w:t>
      </w:r>
      <w:r w:rsidRPr="003001C6">
        <w:rPr>
          <w:rFonts w:ascii="TimesNewRomanPSMT" w:hAnsi="TimesNewRomanPSMT"/>
          <w:sz w:val="28"/>
          <w:szCs w:val="28"/>
        </w:rPr>
        <w:t xml:space="preserve"> интеграции на постсоветском пространстве. Развитие экономического сотрудничества в рамках ЕАЭС.</w:t>
      </w:r>
    </w:p>
    <w:p w14:paraId="6E8BC260" w14:textId="77777777" w:rsidR="009637F0" w:rsidRPr="009637F0" w:rsidRDefault="009637F0" w:rsidP="009637F0">
      <w:pPr>
        <w:jc w:val="both"/>
        <w:rPr>
          <w:bCs/>
          <w:sz w:val="28"/>
          <w:szCs w:val="28"/>
          <w:highlight w:val="red"/>
        </w:rPr>
      </w:pPr>
    </w:p>
    <w:p w14:paraId="5218ED59" w14:textId="77777777" w:rsidR="0059279D" w:rsidRDefault="009E2FDC" w:rsidP="0059279D">
      <w:pPr>
        <w:jc w:val="both"/>
        <w:rPr>
          <w:b/>
          <w:sz w:val="28"/>
          <w:szCs w:val="28"/>
        </w:rPr>
      </w:pPr>
      <w:bookmarkStart w:id="18" w:name="_heading=h.26in1rg" w:colFirst="0" w:colLast="0"/>
      <w:bookmarkEnd w:id="18"/>
      <w:r w:rsidRPr="009637F0">
        <w:rPr>
          <w:b/>
          <w:sz w:val="28"/>
          <w:szCs w:val="28"/>
        </w:rPr>
        <w:t xml:space="preserve">Тема 4. </w:t>
      </w:r>
      <w:r w:rsidR="00114D9A">
        <w:rPr>
          <w:b/>
          <w:sz w:val="28"/>
          <w:szCs w:val="28"/>
        </w:rPr>
        <w:t>Североамериканская экономическая интеграция</w:t>
      </w:r>
    </w:p>
    <w:p w14:paraId="06A0CA64" w14:textId="77777777" w:rsidR="0059279D" w:rsidRDefault="0059279D" w:rsidP="0059279D">
      <w:pPr>
        <w:jc w:val="both"/>
        <w:rPr>
          <w:b/>
          <w:sz w:val="28"/>
          <w:szCs w:val="28"/>
        </w:rPr>
      </w:pPr>
    </w:p>
    <w:p w14:paraId="6C6AF480" w14:textId="48028B84" w:rsidR="0059279D" w:rsidRPr="0059279D" w:rsidRDefault="0059279D" w:rsidP="0059279D">
      <w:pPr>
        <w:jc w:val="both"/>
        <w:rPr>
          <w:b/>
          <w:sz w:val="28"/>
          <w:szCs w:val="28"/>
        </w:rPr>
      </w:pPr>
      <w:r w:rsidRPr="0059279D">
        <w:rPr>
          <w:rFonts w:ascii="TimesNewRomanPSMT" w:hAnsi="TimesNewRomanPSMT"/>
          <w:sz w:val="28"/>
          <w:szCs w:val="28"/>
        </w:rPr>
        <w:lastRenderedPageBreak/>
        <w:t>Внутренние и внешние предпосылки экономическо</w:t>
      </w:r>
      <w:r>
        <w:rPr>
          <w:rFonts w:ascii="TimesNewRomanPSMT" w:hAnsi="TimesNewRomanPSMT"/>
          <w:sz w:val="28"/>
          <w:szCs w:val="28"/>
        </w:rPr>
        <w:t>й</w:t>
      </w:r>
      <w:r w:rsidRPr="0059279D">
        <w:rPr>
          <w:rFonts w:ascii="TimesNewRomanPSMT" w:hAnsi="TimesNewRomanPSMT"/>
          <w:sz w:val="28"/>
          <w:szCs w:val="28"/>
        </w:rPr>
        <w:t xml:space="preserve"> интеграции в Северно</w:t>
      </w:r>
      <w:r>
        <w:rPr>
          <w:rFonts w:ascii="TimesNewRomanPSMT" w:hAnsi="TimesNewRomanPSMT"/>
          <w:sz w:val="28"/>
          <w:szCs w:val="28"/>
        </w:rPr>
        <w:t>й</w:t>
      </w:r>
      <w:r w:rsidRPr="0059279D">
        <w:rPr>
          <w:rFonts w:ascii="TimesNewRomanPSMT" w:hAnsi="TimesNewRomanPSMT"/>
          <w:sz w:val="28"/>
          <w:szCs w:val="28"/>
        </w:rPr>
        <w:t xml:space="preserve"> Америке (США, Канада, Мексика). Зона свободно</w:t>
      </w:r>
      <w:r>
        <w:rPr>
          <w:rFonts w:ascii="TimesNewRomanPSMT" w:hAnsi="TimesNewRomanPSMT"/>
          <w:sz w:val="28"/>
          <w:szCs w:val="28"/>
        </w:rPr>
        <w:t>й</w:t>
      </w:r>
      <w:r w:rsidRPr="0059279D">
        <w:rPr>
          <w:rFonts w:ascii="TimesNewRomanPSMT" w:hAnsi="TimesNewRomanPSMT"/>
          <w:sz w:val="28"/>
          <w:szCs w:val="28"/>
        </w:rPr>
        <w:t xml:space="preserve"> торговли США и Канады, ее механизмы и результаты Интересы США, Канады, Мексики в области интеграции. Особенности североамериканско</w:t>
      </w:r>
      <w:r>
        <w:rPr>
          <w:rFonts w:ascii="TimesNewRomanPSMT" w:hAnsi="TimesNewRomanPSMT"/>
          <w:sz w:val="28"/>
          <w:szCs w:val="28"/>
        </w:rPr>
        <w:t>й</w:t>
      </w:r>
      <w:r w:rsidRPr="0059279D">
        <w:rPr>
          <w:rFonts w:ascii="TimesNewRomanPSMT" w:hAnsi="TimesNewRomanPSMT"/>
          <w:sz w:val="28"/>
          <w:szCs w:val="28"/>
        </w:rPr>
        <w:t xml:space="preserve"> интеграции. Роль транснациональных корпораций. Основные направления и формы интеграционных процессов</w:t>
      </w:r>
      <w:r>
        <w:rPr>
          <w:rFonts w:ascii="TimesNewRomanPSMT" w:hAnsi="TimesNewRomanPSMT"/>
          <w:sz w:val="28"/>
          <w:szCs w:val="28"/>
        </w:rPr>
        <w:t xml:space="preserve"> в Северной Америке</w:t>
      </w:r>
      <w:r w:rsidRPr="0059279D">
        <w:rPr>
          <w:rFonts w:ascii="TimesNewRomanPSMT" w:hAnsi="TimesNewRomanPSMT"/>
          <w:sz w:val="28"/>
          <w:szCs w:val="28"/>
        </w:rPr>
        <w:t>.</w:t>
      </w:r>
      <w:r w:rsidR="00343AE9">
        <w:rPr>
          <w:rFonts w:ascii="TimesNewRomanPSMT" w:hAnsi="TimesNewRomanPSMT"/>
          <w:sz w:val="28"/>
          <w:szCs w:val="28"/>
        </w:rPr>
        <w:t xml:space="preserve"> Соглашение </w:t>
      </w:r>
      <w:r w:rsidR="00343AE9">
        <w:rPr>
          <w:rFonts w:ascii="TimesNewRomanPSMT" w:hAnsi="TimesNewRomanPSMT"/>
          <w:sz w:val="28"/>
          <w:szCs w:val="28"/>
          <w:lang w:val="en-US"/>
        </w:rPr>
        <w:t>USMCA</w:t>
      </w:r>
      <w:r w:rsidR="00343AE9" w:rsidRPr="00A457ED">
        <w:rPr>
          <w:rFonts w:ascii="TimesNewRomanPSMT" w:hAnsi="TimesNewRomanPSMT"/>
          <w:sz w:val="28"/>
          <w:szCs w:val="28"/>
        </w:rPr>
        <w:t>.</w:t>
      </w:r>
    </w:p>
    <w:p w14:paraId="5E9F7418" w14:textId="77777777" w:rsidR="009E2FDC" w:rsidRPr="0059279D" w:rsidRDefault="009E2FDC" w:rsidP="0059279D">
      <w:pPr>
        <w:jc w:val="both"/>
        <w:rPr>
          <w:sz w:val="28"/>
          <w:szCs w:val="28"/>
          <w:highlight w:val="red"/>
        </w:rPr>
      </w:pPr>
    </w:p>
    <w:p w14:paraId="2635A71E" w14:textId="7BB56A35" w:rsidR="009E2FDC" w:rsidRPr="009637F0" w:rsidRDefault="009E2FDC" w:rsidP="009E2FDC">
      <w:pPr>
        <w:jc w:val="both"/>
        <w:rPr>
          <w:b/>
          <w:sz w:val="28"/>
          <w:szCs w:val="28"/>
        </w:rPr>
      </w:pPr>
      <w:r w:rsidRPr="009637F0">
        <w:rPr>
          <w:b/>
          <w:sz w:val="28"/>
          <w:szCs w:val="28"/>
        </w:rPr>
        <w:t xml:space="preserve">Тема 5. </w:t>
      </w:r>
      <w:r w:rsidR="009637F0" w:rsidRPr="009637F0">
        <w:rPr>
          <w:b/>
          <w:sz w:val="28"/>
          <w:szCs w:val="28"/>
        </w:rPr>
        <w:t>Интеграционные процессы в странах Латинской Америки</w:t>
      </w:r>
    </w:p>
    <w:p w14:paraId="170691C0" w14:textId="77777777" w:rsidR="00F51E16" w:rsidRPr="00F30261" w:rsidRDefault="00F51E16" w:rsidP="00F51E16">
      <w:pPr>
        <w:spacing w:line="276" w:lineRule="auto"/>
        <w:jc w:val="both"/>
        <w:rPr>
          <w:bCs/>
          <w:sz w:val="28"/>
          <w:szCs w:val="28"/>
        </w:rPr>
      </w:pPr>
    </w:p>
    <w:p w14:paraId="59A6D901" w14:textId="7838D5BE" w:rsidR="00F51E16" w:rsidRPr="00F51E16" w:rsidRDefault="00F51E16" w:rsidP="009E2FDC">
      <w:pPr>
        <w:spacing w:line="276" w:lineRule="auto"/>
        <w:jc w:val="both"/>
        <w:rPr>
          <w:sz w:val="28"/>
          <w:szCs w:val="28"/>
        </w:rPr>
      </w:pPr>
      <w:r w:rsidRPr="00F51E16">
        <w:rPr>
          <w:rFonts w:ascii="TimesNewRomanPSMT" w:hAnsi="TimesNewRomanPSMT"/>
          <w:sz w:val="28"/>
          <w:szCs w:val="28"/>
        </w:rPr>
        <w:t>Эволюция экономическо</w:t>
      </w:r>
      <w:r>
        <w:rPr>
          <w:rFonts w:ascii="TimesNewRomanPSMT" w:hAnsi="TimesNewRomanPSMT"/>
          <w:sz w:val="28"/>
          <w:szCs w:val="28"/>
        </w:rPr>
        <w:t>й</w:t>
      </w:r>
      <w:r w:rsidRPr="00F51E16">
        <w:rPr>
          <w:rFonts w:ascii="TimesNewRomanPSMT" w:hAnsi="TimesNewRomanPSMT"/>
          <w:sz w:val="28"/>
          <w:szCs w:val="28"/>
        </w:rPr>
        <w:t xml:space="preserve"> интеграции в Латинско</w:t>
      </w:r>
      <w:r>
        <w:rPr>
          <w:rFonts w:ascii="TimesNewRomanPSMT" w:hAnsi="TimesNewRomanPSMT"/>
          <w:sz w:val="28"/>
          <w:szCs w:val="28"/>
        </w:rPr>
        <w:t>й</w:t>
      </w:r>
      <w:r w:rsidRPr="00F51E16">
        <w:rPr>
          <w:rFonts w:ascii="TimesNewRomanPSMT" w:hAnsi="TimesNewRomanPSMT"/>
          <w:sz w:val="28"/>
          <w:szCs w:val="28"/>
        </w:rPr>
        <w:t xml:space="preserve"> Америке и факторы, ее определяющие. Латиноамериканская ассоциация интеграции. Центральноамерикански</w:t>
      </w:r>
      <w:r>
        <w:rPr>
          <w:rFonts w:ascii="TimesNewRomanPSMT" w:hAnsi="TimesNewRomanPSMT"/>
          <w:sz w:val="28"/>
          <w:szCs w:val="28"/>
        </w:rPr>
        <w:t>й</w:t>
      </w:r>
      <w:r w:rsidRPr="00F51E16">
        <w:rPr>
          <w:rFonts w:ascii="TimesNewRomanPSMT" w:hAnsi="TimesNewRomanPSMT"/>
          <w:sz w:val="28"/>
          <w:szCs w:val="28"/>
        </w:rPr>
        <w:t xml:space="preserve"> общи</w:t>
      </w:r>
      <w:r>
        <w:rPr>
          <w:rFonts w:ascii="TimesNewRomanPSMT" w:hAnsi="TimesNewRomanPSMT"/>
          <w:sz w:val="28"/>
          <w:szCs w:val="28"/>
        </w:rPr>
        <w:t>й</w:t>
      </w:r>
      <w:r w:rsidRPr="00F51E16">
        <w:rPr>
          <w:rFonts w:ascii="TimesNewRomanPSMT" w:hAnsi="TimesNewRomanPSMT"/>
          <w:sz w:val="28"/>
          <w:szCs w:val="28"/>
        </w:rPr>
        <w:t xml:space="preserve"> рынок (ЦАОР). Особенности создания и основные направления деятельности МЕРКОСУР. Проблемы и достижения в рамках МЕРКОСУР. МЕРКОСУР в континентальных (интеграционных) и глобальных процессах. Россия и МЕРКОСУР: особенности взаимоде</w:t>
      </w:r>
      <w:r>
        <w:rPr>
          <w:rFonts w:ascii="TimesNewRomanPSMT" w:hAnsi="TimesNewRomanPSMT"/>
          <w:sz w:val="28"/>
          <w:szCs w:val="28"/>
        </w:rPr>
        <w:t>й</w:t>
      </w:r>
      <w:r w:rsidRPr="00F51E16">
        <w:rPr>
          <w:rFonts w:ascii="TimesNewRomanPSMT" w:hAnsi="TimesNewRomanPSMT"/>
          <w:sz w:val="28"/>
          <w:szCs w:val="28"/>
        </w:rPr>
        <w:t>ствия</w:t>
      </w:r>
      <w:r>
        <w:rPr>
          <w:rFonts w:ascii="TimesNewRomanPSMT" w:hAnsi="TimesNewRomanPSMT"/>
          <w:sz w:val="28"/>
          <w:szCs w:val="28"/>
        </w:rPr>
        <w:t>.</w:t>
      </w:r>
    </w:p>
    <w:p w14:paraId="1797215B" w14:textId="77777777" w:rsidR="009E2FDC" w:rsidRPr="00272713" w:rsidRDefault="009E2FDC" w:rsidP="009E2FDC">
      <w:pPr>
        <w:spacing w:line="276" w:lineRule="auto"/>
        <w:jc w:val="both"/>
        <w:rPr>
          <w:sz w:val="28"/>
          <w:szCs w:val="28"/>
          <w:highlight w:val="red"/>
        </w:rPr>
      </w:pPr>
    </w:p>
    <w:p w14:paraId="5D96E406" w14:textId="68E90996" w:rsidR="006C2100" w:rsidRDefault="009E2FDC" w:rsidP="006C2100">
      <w:pPr>
        <w:jc w:val="both"/>
        <w:rPr>
          <w:b/>
          <w:sz w:val="28"/>
          <w:szCs w:val="28"/>
        </w:rPr>
      </w:pPr>
      <w:r w:rsidRPr="009637F0">
        <w:rPr>
          <w:b/>
          <w:sz w:val="28"/>
          <w:szCs w:val="28"/>
        </w:rPr>
        <w:t xml:space="preserve">Тема 6. </w:t>
      </w:r>
      <w:r w:rsidR="009637F0" w:rsidRPr="009637F0">
        <w:rPr>
          <w:b/>
          <w:sz w:val="28"/>
          <w:szCs w:val="28"/>
        </w:rPr>
        <w:t xml:space="preserve">Интеграционные </w:t>
      </w:r>
      <w:r w:rsidR="00860182">
        <w:rPr>
          <w:b/>
          <w:sz w:val="28"/>
          <w:szCs w:val="28"/>
        </w:rPr>
        <w:t xml:space="preserve">экономические процессы </w:t>
      </w:r>
      <w:r w:rsidR="009637F0" w:rsidRPr="009637F0">
        <w:rPr>
          <w:b/>
          <w:sz w:val="28"/>
          <w:szCs w:val="28"/>
        </w:rPr>
        <w:t>в Ази</w:t>
      </w:r>
      <w:r w:rsidR="00704570">
        <w:rPr>
          <w:b/>
          <w:sz w:val="28"/>
          <w:szCs w:val="28"/>
        </w:rPr>
        <w:t>атско-Тихоокеанском регионе</w:t>
      </w:r>
    </w:p>
    <w:p w14:paraId="77733452" w14:textId="77777777" w:rsidR="006C2100" w:rsidRDefault="006C2100" w:rsidP="006C2100">
      <w:pPr>
        <w:jc w:val="both"/>
        <w:rPr>
          <w:b/>
          <w:sz w:val="28"/>
          <w:szCs w:val="28"/>
        </w:rPr>
      </w:pPr>
    </w:p>
    <w:p w14:paraId="4775069D" w14:textId="1B8B8D6C" w:rsidR="00F51E16" w:rsidRPr="006C2100" w:rsidRDefault="006C2100" w:rsidP="00F51E16">
      <w:pPr>
        <w:jc w:val="both"/>
        <w:rPr>
          <w:b/>
          <w:sz w:val="28"/>
          <w:szCs w:val="28"/>
        </w:rPr>
      </w:pPr>
      <w:r w:rsidRPr="006C2100">
        <w:rPr>
          <w:rFonts w:ascii="TimesNewRomanPSMT" w:hAnsi="TimesNewRomanPSMT"/>
          <w:sz w:val="28"/>
          <w:szCs w:val="28"/>
        </w:rPr>
        <w:t>Роль государств бассе</w:t>
      </w:r>
      <w:r w:rsidR="006910D0">
        <w:rPr>
          <w:rFonts w:ascii="TimesNewRomanPSMT" w:hAnsi="TimesNewRomanPSMT"/>
          <w:sz w:val="28"/>
          <w:szCs w:val="28"/>
        </w:rPr>
        <w:t>й</w:t>
      </w:r>
      <w:r w:rsidRPr="006C2100">
        <w:rPr>
          <w:rFonts w:ascii="TimesNewRomanPSMT" w:hAnsi="TimesNewRomanPSMT"/>
          <w:sz w:val="28"/>
          <w:szCs w:val="28"/>
        </w:rPr>
        <w:t>на Тихого океана в мирово</w:t>
      </w:r>
      <w:r w:rsidR="006910D0">
        <w:rPr>
          <w:rFonts w:ascii="TimesNewRomanPSMT" w:hAnsi="TimesNewRomanPSMT"/>
          <w:sz w:val="28"/>
          <w:szCs w:val="28"/>
        </w:rPr>
        <w:t>й</w:t>
      </w:r>
      <w:r w:rsidRPr="006C2100">
        <w:rPr>
          <w:rFonts w:ascii="TimesNewRomanPSMT" w:hAnsi="TimesNewRomanPSMT"/>
          <w:sz w:val="28"/>
          <w:szCs w:val="28"/>
        </w:rPr>
        <w:t xml:space="preserve"> экономике. Предпосылки интеграции. Важне</w:t>
      </w:r>
      <w:r w:rsidR="006910D0">
        <w:rPr>
          <w:rFonts w:ascii="TimesNewRomanPSMT" w:hAnsi="TimesNewRomanPSMT"/>
          <w:sz w:val="28"/>
          <w:szCs w:val="28"/>
        </w:rPr>
        <w:t>й</w:t>
      </w:r>
      <w:r w:rsidRPr="006C2100">
        <w:rPr>
          <w:rFonts w:ascii="TimesNewRomanPSMT" w:hAnsi="TimesNewRomanPSMT"/>
          <w:sz w:val="28"/>
          <w:szCs w:val="28"/>
        </w:rPr>
        <w:t>шие интеграционные структуры: АСЕАН, АТЭС. Формирование АСЕАН, его участники. Важне</w:t>
      </w:r>
      <w:r w:rsidR="006910D0">
        <w:rPr>
          <w:rFonts w:ascii="TimesNewRomanPSMT" w:hAnsi="TimesNewRomanPSMT"/>
          <w:sz w:val="28"/>
          <w:szCs w:val="28"/>
        </w:rPr>
        <w:t>й</w:t>
      </w:r>
      <w:r w:rsidRPr="006C2100">
        <w:rPr>
          <w:rFonts w:ascii="TimesNewRomanPSMT" w:hAnsi="TimesNewRomanPSMT"/>
          <w:sz w:val="28"/>
          <w:szCs w:val="28"/>
        </w:rPr>
        <w:t>шие направления и механизмы экономического сотрудничества государств АСЕАН. Органы управления АСЕАН. Внешние связи АСЕАН. Помощь Японии в структурных преобразованиях. АСЕАН и США. АСЕАН и страны Европы. АСЕАН и Россия. Создание и деятельность межправительственного форума – Азиатско- Тихоокеанского экономического сотрудничества. Участники АТЭС. Многообразие форм и основные направления экономического сотрудничества. Экономические эффекты интеграции и проблемы их распределения.</w:t>
      </w:r>
      <w:r w:rsidRPr="006C2100">
        <w:rPr>
          <w:b/>
          <w:sz w:val="28"/>
          <w:szCs w:val="28"/>
        </w:rPr>
        <w:t xml:space="preserve"> </w:t>
      </w:r>
      <w:r w:rsidR="00F51E16" w:rsidRPr="006C2100">
        <w:rPr>
          <w:rFonts w:ascii="TimesNewRomanPSMT" w:hAnsi="TimesNewRomanPSMT"/>
          <w:sz w:val="28"/>
          <w:szCs w:val="28"/>
        </w:rPr>
        <w:t>Зарождение и развитие ШОС. Основополагающие документы. Организационная структура. Специфика и основные цели Шанхайской организации сотрудничества. Основные направления сотрудничества и их результаты.</w:t>
      </w:r>
    </w:p>
    <w:p w14:paraId="6F2EABBF" w14:textId="77777777" w:rsidR="00F51E16" w:rsidRPr="00F51E16" w:rsidRDefault="00F51E16" w:rsidP="00F51E16">
      <w:pPr>
        <w:jc w:val="both"/>
        <w:rPr>
          <w:b/>
          <w:sz w:val="28"/>
          <w:szCs w:val="28"/>
        </w:rPr>
      </w:pPr>
    </w:p>
    <w:p w14:paraId="027F9078" w14:textId="77777777" w:rsidR="00F51E16" w:rsidRDefault="00BF3D55" w:rsidP="00F51E16">
      <w:pPr>
        <w:ind w:right="-6"/>
        <w:jc w:val="both"/>
        <w:rPr>
          <w:b/>
          <w:sz w:val="28"/>
          <w:szCs w:val="28"/>
        </w:rPr>
      </w:pPr>
      <w:r w:rsidRPr="009637F0">
        <w:rPr>
          <w:b/>
          <w:sz w:val="28"/>
          <w:szCs w:val="28"/>
        </w:rPr>
        <w:t>Тема 7.</w:t>
      </w:r>
      <w:r w:rsidR="009637F0" w:rsidRPr="009637F0">
        <w:rPr>
          <w:b/>
          <w:sz w:val="28"/>
          <w:szCs w:val="28"/>
        </w:rPr>
        <w:t xml:space="preserve"> Интеграционные процессы в Африке и арабском регионе</w:t>
      </w:r>
    </w:p>
    <w:p w14:paraId="17312102" w14:textId="77777777" w:rsidR="00F51E16" w:rsidRDefault="00F51E16" w:rsidP="00F51E16">
      <w:pPr>
        <w:ind w:right="-6"/>
        <w:jc w:val="both"/>
        <w:rPr>
          <w:b/>
          <w:sz w:val="28"/>
          <w:szCs w:val="28"/>
        </w:rPr>
      </w:pPr>
    </w:p>
    <w:p w14:paraId="201CA038" w14:textId="1045CE4E" w:rsidR="00F51E16" w:rsidRDefault="00F51E16" w:rsidP="00F51E16">
      <w:pPr>
        <w:ind w:right="-6"/>
        <w:jc w:val="both"/>
        <w:rPr>
          <w:b/>
          <w:sz w:val="28"/>
          <w:szCs w:val="28"/>
        </w:rPr>
      </w:pPr>
      <w:r w:rsidRPr="00F51E16">
        <w:rPr>
          <w:rFonts w:ascii="TimesNewRomanPSMT" w:hAnsi="TimesNewRomanPSMT"/>
          <w:sz w:val="28"/>
          <w:szCs w:val="28"/>
        </w:rPr>
        <w:t>Особенности интеграционных процессов на Африканском континенте. Предпосылки и цели формирования Союза Арабского Магриба. Эффекты и особенности североафриканско</w:t>
      </w:r>
      <w:r>
        <w:rPr>
          <w:rFonts w:ascii="TimesNewRomanPSMT" w:hAnsi="TimesNewRomanPSMT"/>
          <w:sz w:val="28"/>
          <w:szCs w:val="28"/>
        </w:rPr>
        <w:t>й</w:t>
      </w:r>
      <w:r w:rsidRPr="00F51E16">
        <w:rPr>
          <w:rFonts w:ascii="TimesNewRomanPSMT" w:hAnsi="TimesNewRomanPSMT"/>
          <w:sz w:val="28"/>
          <w:szCs w:val="28"/>
        </w:rPr>
        <w:t xml:space="preserve"> интеграции. Союз Арабского Магриба на современном этапе развития. Экономическая интеграция в Западно</w:t>
      </w:r>
      <w:r>
        <w:rPr>
          <w:rFonts w:ascii="TimesNewRomanPSMT" w:hAnsi="TimesNewRomanPSMT"/>
          <w:sz w:val="28"/>
          <w:szCs w:val="28"/>
        </w:rPr>
        <w:t>й</w:t>
      </w:r>
      <w:r w:rsidRPr="00F51E16">
        <w:rPr>
          <w:rFonts w:ascii="TimesNewRomanPSMT" w:hAnsi="TimesNewRomanPSMT"/>
          <w:sz w:val="28"/>
          <w:szCs w:val="28"/>
        </w:rPr>
        <w:t xml:space="preserve"> Африке. Экономическое сообщество западноафриканских государств (Союз Арабского Магриба). Валютное и экономическое сотрудничество стран Центрально</w:t>
      </w:r>
      <w:r>
        <w:rPr>
          <w:rFonts w:ascii="TimesNewRomanPSMT" w:hAnsi="TimesNewRomanPSMT"/>
          <w:sz w:val="28"/>
          <w:szCs w:val="28"/>
        </w:rPr>
        <w:t>й</w:t>
      </w:r>
      <w:r w:rsidRPr="00F51E16">
        <w:rPr>
          <w:rFonts w:ascii="TimesNewRomanPSMT" w:hAnsi="TimesNewRomanPSMT"/>
          <w:sz w:val="28"/>
          <w:szCs w:val="28"/>
        </w:rPr>
        <w:t xml:space="preserve"> Африки. Интеграционные процессы в Южно</w:t>
      </w:r>
      <w:r>
        <w:rPr>
          <w:rFonts w:ascii="TimesNewRomanPSMT" w:hAnsi="TimesNewRomanPSMT"/>
          <w:sz w:val="28"/>
          <w:szCs w:val="28"/>
        </w:rPr>
        <w:t>й</w:t>
      </w:r>
      <w:r w:rsidRPr="00F51E16">
        <w:rPr>
          <w:rFonts w:ascii="TimesNewRomanPSMT" w:hAnsi="TimesNewRomanPSMT"/>
          <w:sz w:val="28"/>
          <w:szCs w:val="28"/>
        </w:rPr>
        <w:t xml:space="preserve"> и Восточно</w:t>
      </w:r>
      <w:r>
        <w:rPr>
          <w:rFonts w:ascii="TimesNewRomanPSMT" w:hAnsi="TimesNewRomanPSMT"/>
          <w:sz w:val="28"/>
          <w:szCs w:val="28"/>
        </w:rPr>
        <w:t>й</w:t>
      </w:r>
      <w:r w:rsidRPr="00F51E16">
        <w:rPr>
          <w:rFonts w:ascii="TimesNewRomanPSMT" w:hAnsi="TimesNewRomanPSMT"/>
          <w:sz w:val="28"/>
          <w:szCs w:val="28"/>
        </w:rPr>
        <w:t xml:space="preserve"> Африке.</w:t>
      </w:r>
    </w:p>
    <w:p w14:paraId="5732C25D" w14:textId="2D5EA129" w:rsidR="00F51E16" w:rsidRDefault="00F51E16" w:rsidP="00F51E16">
      <w:pPr>
        <w:ind w:right="-6"/>
        <w:jc w:val="both"/>
        <w:rPr>
          <w:rFonts w:ascii="TimesNewRomanPSMT" w:hAnsi="TimesNewRomanPSMT"/>
          <w:sz w:val="28"/>
          <w:szCs w:val="28"/>
        </w:rPr>
      </w:pPr>
      <w:r w:rsidRPr="00F51E16">
        <w:rPr>
          <w:rFonts w:ascii="TimesNewRomanPSMT" w:hAnsi="TimesNewRomanPSMT"/>
          <w:sz w:val="28"/>
          <w:szCs w:val="28"/>
        </w:rPr>
        <w:lastRenderedPageBreak/>
        <w:t>Предпосылки и особенности формирования субрегионального интеграционного объединения арабских стран Персидского залива. Основные направления интеграционного взаимоде</w:t>
      </w:r>
      <w:r>
        <w:rPr>
          <w:rFonts w:ascii="TimesNewRomanPSMT" w:hAnsi="TimesNewRomanPSMT"/>
          <w:sz w:val="28"/>
          <w:szCs w:val="28"/>
        </w:rPr>
        <w:t>й</w:t>
      </w:r>
      <w:r w:rsidRPr="00F51E16">
        <w:rPr>
          <w:rFonts w:ascii="TimesNewRomanPSMT" w:hAnsi="TimesNewRomanPSMT"/>
          <w:sz w:val="28"/>
          <w:szCs w:val="28"/>
        </w:rPr>
        <w:t>ствия стран в рамках ССАГПЗ. Проблемы и перспективы развития ССАГПЗ.</w:t>
      </w:r>
    </w:p>
    <w:p w14:paraId="5EC58CE4" w14:textId="2FC5413E" w:rsidR="00F51E16" w:rsidRPr="00F51E16" w:rsidRDefault="00F51E16" w:rsidP="005F218F">
      <w:pPr>
        <w:ind w:right="-6"/>
        <w:jc w:val="both"/>
        <w:rPr>
          <w:b/>
          <w:sz w:val="28"/>
          <w:szCs w:val="28"/>
        </w:rPr>
      </w:pPr>
      <w:r w:rsidRPr="00F51E16">
        <w:rPr>
          <w:rFonts w:ascii="TimesNewRomanPSMT" w:hAnsi="TimesNewRomanPSMT"/>
          <w:sz w:val="28"/>
          <w:szCs w:val="28"/>
        </w:rPr>
        <w:t>Особенности социально-экономического развития стран Южно</w:t>
      </w:r>
      <w:r>
        <w:rPr>
          <w:rFonts w:ascii="TimesNewRomanPSMT" w:hAnsi="TimesNewRomanPSMT"/>
          <w:sz w:val="28"/>
          <w:szCs w:val="28"/>
        </w:rPr>
        <w:t>й</w:t>
      </w:r>
      <w:r w:rsidRPr="00F51E16">
        <w:rPr>
          <w:rFonts w:ascii="TimesNewRomanPSMT" w:hAnsi="TimesNewRomanPSMT"/>
          <w:sz w:val="28"/>
          <w:szCs w:val="28"/>
        </w:rPr>
        <w:t xml:space="preserve"> Азии как основа интеграционного сотрудничества. История развития, цели, задачи и организационная структура СААРК. Современны</w:t>
      </w:r>
      <w:r>
        <w:rPr>
          <w:rFonts w:ascii="TimesNewRomanPSMT" w:hAnsi="TimesNewRomanPSMT"/>
          <w:sz w:val="28"/>
          <w:szCs w:val="28"/>
        </w:rPr>
        <w:t>й</w:t>
      </w:r>
      <w:r w:rsidRPr="00F51E16">
        <w:rPr>
          <w:rFonts w:ascii="TimesNewRomanPSMT" w:hAnsi="TimesNewRomanPSMT"/>
          <w:sz w:val="28"/>
          <w:szCs w:val="28"/>
        </w:rPr>
        <w:t xml:space="preserve"> этап развития СААРК. Южно-азиатская зона свободно</w:t>
      </w:r>
      <w:r>
        <w:rPr>
          <w:rFonts w:ascii="TimesNewRomanPSMT" w:hAnsi="TimesNewRomanPSMT"/>
          <w:sz w:val="28"/>
          <w:szCs w:val="28"/>
        </w:rPr>
        <w:t>й</w:t>
      </w:r>
      <w:r w:rsidRPr="00F51E16">
        <w:rPr>
          <w:rFonts w:ascii="TimesNewRomanPSMT" w:hAnsi="TimesNewRomanPSMT"/>
          <w:sz w:val="28"/>
          <w:szCs w:val="28"/>
        </w:rPr>
        <w:t xml:space="preserve"> торговли (САФТА). Внешнеторговые отношения СААРК и формирование Южно-азиатско</w:t>
      </w:r>
      <w:r>
        <w:rPr>
          <w:rFonts w:ascii="TimesNewRomanPSMT" w:hAnsi="TimesNewRomanPSMT"/>
          <w:sz w:val="28"/>
          <w:szCs w:val="28"/>
        </w:rPr>
        <w:t>й</w:t>
      </w:r>
      <w:r w:rsidRPr="00F51E16">
        <w:rPr>
          <w:rFonts w:ascii="TimesNewRomanPSMT" w:hAnsi="TimesNewRomanPSMT"/>
          <w:sz w:val="28"/>
          <w:szCs w:val="28"/>
        </w:rPr>
        <w:t xml:space="preserve"> зоны свободно</w:t>
      </w:r>
      <w:r>
        <w:rPr>
          <w:rFonts w:ascii="TimesNewRomanPSMT" w:hAnsi="TimesNewRomanPSMT"/>
          <w:sz w:val="28"/>
          <w:szCs w:val="28"/>
        </w:rPr>
        <w:t>й</w:t>
      </w:r>
      <w:r w:rsidRPr="00F51E16">
        <w:rPr>
          <w:rFonts w:ascii="TimesNewRomanPSMT" w:hAnsi="TimesNewRomanPSMT"/>
          <w:sz w:val="28"/>
          <w:szCs w:val="28"/>
        </w:rPr>
        <w:t xml:space="preserve"> торговли (САФТА)</w:t>
      </w:r>
      <w:r w:rsidR="005F218F">
        <w:rPr>
          <w:rFonts w:ascii="TimesNewRomanPSMT" w:hAnsi="TimesNewRomanPSMT"/>
          <w:sz w:val="28"/>
          <w:szCs w:val="28"/>
        </w:rPr>
        <w:t>.</w:t>
      </w:r>
    </w:p>
    <w:p w14:paraId="67634C3D" w14:textId="77777777" w:rsidR="00BF3D55" w:rsidRDefault="00BF3D55" w:rsidP="009E2FDC">
      <w:pPr>
        <w:ind w:right="-6"/>
        <w:jc w:val="both"/>
        <w:rPr>
          <w:b/>
          <w:sz w:val="28"/>
          <w:szCs w:val="28"/>
        </w:rPr>
      </w:pPr>
    </w:p>
    <w:p w14:paraId="120B35FE" w14:textId="678520C3" w:rsidR="009637F0" w:rsidRDefault="00BF3D55" w:rsidP="009E2FDC">
      <w:pPr>
        <w:ind w:right="-6"/>
        <w:jc w:val="both"/>
        <w:rPr>
          <w:b/>
          <w:sz w:val="28"/>
          <w:szCs w:val="28"/>
        </w:rPr>
      </w:pPr>
      <w:r w:rsidRPr="003D20BA">
        <w:rPr>
          <w:b/>
          <w:sz w:val="28"/>
          <w:szCs w:val="28"/>
        </w:rPr>
        <w:t>Тема 8.</w:t>
      </w:r>
      <w:r w:rsidR="009637F0" w:rsidRPr="003D20BA">
        <w:rPr>
          <w:b/>
          <w:sz w:val="28"/>
          <w:szCs w:val="28"/>
        </w:rPr>
        <w:t xml:space="preserve"> БРИКС и новые форматы глобальной интеграции в условиях полицентричного мира</w:t>
      </w:r>
    </w:p>
    <w:p w14:paraId="7946C303" w14:textId="2AB432B1" w:rsidR="00DA5DE0" w:rsidRDefault="00DA5DE0" w:rsidP="009E2FDC">
      <w:pPr>
        <w:ind w:right="-6"/>
        <w:jc w:val="both"/>
        <w:rPr>
          <w:bCs/>
          <w:sz w:val="28"/>
          <w:szCs w:val="28"/>
        </w:rPr>
      </w:pPr>
    </w:p>
    <w:p w14:paraId="5E0979A7" w14:textId="105B19FD" w:rsidR="00DA5DE0" w:rsidRPr="00DA5DE0" w:rsidRDefault="00DA5DE0" w:rsidP="009E2FDC">
      <w:pPr>
        <w:ind w:right="-6"/>
        <w:jc w:val="both"/>
        <w:rPr>
          <w:bCs/>
          <w:sz w:val="28"/>
          <w:szCs w:val="28"/>
        </w:rPr>
      </w:pPr>
      <w:r>
        <w:rPr>
          <w:bCs/>
          <w:sz w:val="28"/>
          <w:szCs w:val="28"/>
        </w:rPr>
        <w:t>История создания и развития БРИКС. Экономическое развитие стран БРИКС. Стратегии экономического сотрудничества стран БРИКС. Роль нового банка развития. Политика и геополитические аспекты БРИКС. Торговые отношения внутри БРИКС. Инвестиции и инновационное партнерство стран БРИКС. Социально-экономические вызовы и устойчивость стран БРИКС. Перспективы расширения БРИКС. Будущее БРИКС в условиях глобальных экономических вызовов.</w:t>
      </w:r>
    </w:p>
    <w:p w14:paraId="6E7D037D" w14:textId="77777777" w:rsidR="009E2FDC" w:rsidRPr="00D81CAA" w:rsidRDefault="009E2FDC" w:rsidP="009E2FDC">
      <w:pPr>
        <w:rPr>
          <w:sz w:val="28"/>
          <w:szCs w:val="28"/>
        </w:rPr>
      </w:pPr>
      <w:r w:rsidRPr="00D81CAA">
        <w:rPr>
          <w:sz w:val="28"/>
          <w:szCs w:val="28"/>
        </w:rPr>
        <w:br w:type="page"/>
      </w:r>
    </w:p>
    <w:p w14:paraId="4CFBC5E0" w14:textId="77777777" w:rsidR="009E2FDC" w:rsidRPr="00D81CAA" w:rsidRDefault="009E2FDC" w:rsidP="009E2FDC">
      <w:pPr>
        <w:pStyle w:val="2"/>
        <w:jc w:val="left"/>
      </w:pPr>
      <w:bookmarkStart w:id="19" w:name="_heading=h.lnxbz9" w:colFirst="0" w:colLast="0"/>
      <w:bookmarkEnd w:id="19"/>
      <w:r w:rsidRPr="00D81CAA">
        <w:lastRenderedPageBreak/>
        <w:t>5.2. Учебно – тематический план</w:t>
      </w:r>
    </w:p>
    <w:p w14:paraId="71E2F8C4" w14:textId="77777777" w:rsidR="009E2FDC" w:rsidRPr="00D81CAA" w:rsidRDefault="009E2FDC" w:rsidP="009E2FDC">
      <w:pPr>
        <w:pBdr>
          <w:top w:val="nil"/>
          <w:left w:val="nil"/>
          <w:bottom w:val="nil"/>
          <w:right w:val="nil"/>
          <w:between w:val="nil"/>
        </w:pBdr>
        <w:spacing w:line="276" w:lineRule="auto"/>
        <w:ind w:left="720"/>
        <w:jc w:val="right"/>
        <w:rPr>
          <w:sz w:val="28"/>
          <w:szCs w:val="28"/>
        </w:rPr>
      </w:pPr>
    </w:p>
    <w:p w14:paraId="2B6E619A" w14:textId="77777777" w:rsidR="009E2FDC" w:rsidRPr="00D81CAA" w:rsidRDefault="009E2FDC" w:rsidP="009E2FDC">
      <w:pPr>
        <w:pBdr>
          <w:top w:val="nil"/>
          <w:left w:val="nil"/>
          <w:bottom w:val="nil"/>
          <w:right w:val="nil"/>
          <w:between w:val="nil"/>
        </w:pBdr>
        <w:spacing w:line="276" w:lineRule="auto"/>
        <w:ind w:left="720"/>
        <w:jc w:val="right"/>
      </w:pPr>
      <w:r w:rsidRPr="00D81CAA">
        <w:t>Таблица 3</w:t>
      </w:r>
    </w:p>
    <w:tbl>
      <w:tblPr>
        <w:tblW w:w="1009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7"/>
        <w:gridCol w:w="2551"/>
        <w:gridCol w:w="1134"/>
        <w:gridCol w:w="709"/>
        <w:gridCol w:w="850"/>
        <w:gridCol w:w="1276"/>
        <w:gridCol w:w="1276"/>
        <w:gridCol w:w="1701"/>
      </w:tblGrid>
      <w:tr w:rsidR="00D81CAA" w:rsidRPr="00D81CAA" w14:paraId="2B12C475" w14:textId="77777777" w:rsidTr="00A45089">
        <w:tc>
          <w:tcPr>
            <w:tcW w:w="597" w:type="dxa"/>
            <w:vMerge w:val="restart"/>
            <w:shd w:val="clear" w:color="auto" w:fill="auto"/>
          </w:tcPr>
          <w:p w14:paraId="44A32816" w14:textId="77777777" w:rsidR="009E2FDC" w:rsidRPr="00D81CAA" w:rsidRDefault="009E2FDC" w:rsidP="00A9267B">
            <w:pPr>
              <w:tabs>
                <w:tab w:val="right" w:pos="851"/>
              </w:tabs>
              <w:jc w:val="center"/>
            </w:pPr>
            <w:bookmarkStart w:id="20" w:name="_heading=h.35nkun2" w:colFirst="0" w:colLast="0"/>
            <w:bookmarkEnd w:id="20"/>
            <w:r w:rsidRPr="00D81CAA">
              <w:t>№</w:t>
            </w:r>
          </w:p>
          <w:p w14:paraId="4245B759" w14:textId="77777777" w:rsidR="009E2FDC" w:rsidRPr="00D81CAA" w:rsidRDefault="009E2FDC" w:rsidP="00A9267B">
            <w:pPr>
              <w:tabs>
                <w:tab w:val="right" w:pos="851"/>
              </w:tabs>
              <w:jc w:val="center"/>
            </w:pPr>
            <w:r w:rsidRPr="00D81CAA">
              <w:t>п/п</w:t>
            </w:r>
          </w:p>
        </w:tc>
        <w:tc>
          <w:tcPr>
            <w:tcW w:w="2551" w:type="dxa"/>
            <w:vMerge w:val="restart"/>
            <w:shd w:val="clear" w:color="auto" w:fill="auto"/>
          </w:tcPr>
          <w:p w14:paraId="0797A5A1" w14:textId="77777777" w:rsidR="009E2FDC" w:rsidRPr="00D81CAA" w:rsidRDefault="009E2FDC" w:rsidP="00A9267B">
            <w:pPr>
              <w:tabs>
                <w:tab w:val="right" w:pos="851"/>
              </w:tabs>
              <w:jc w:val="center"/>
            </w:pPr>
            <w:r w:rsidRPr="00D81CAA">
              <w:rPr>
                <w:b/>
              </w:rPr>
              <w:t>Наименование темы  (раздела) дисциплины</w:t>
            </w:r>
          </w:p>
        </w:tc>
        <w:tc>
          <w:tcPr>
            <w:tcW w:w="5245" w:type="dxa"/>
            <w:gridSpan w:val="5"/>
          </w:tcPr>
          <w:p w14:paraId="5FB9D23A" w14:textId="77777777" w:rsidR="009E2FDC" w:rsidRPr="00D81CAA" w:rsidRDefault="009E2FDC" w:rsidP="00A9267B">
            <w:pPr>
              <w:tabs>
                <w:tab w:val="right" w:pos="851"/>
              </w:tabs>
              <w:jc w:val="center"/>
              <w:rPr>
                <w:b/>
              </w:rPr>
            </w:pPr>
            <w:r w:rsidRPr="00D81CAA">
              <w:rPr>
                <w:b/>
              </w:rPr>
              <w:t>Трудоемкость в часах</w:t>
            </w:r>
          </w:p>
        </w:tc>
        <w:tc>
          <w:tcPr>
            <w:tcW w:w="1701" w:type="dxa"/>
            <w:vMerge w:val="restart"/>
            <w:shd w:val="clear" w:color="auto" w:fill="auto"/>
          </w:tcPr>
          <w:p w14:paraId="76C2D282" w14:textId="77777777" w:rsidR="009E2FDC" w:rsidRPr="00D81CAA" w:rsidRDefault="009E2FDC" w:rsidP="00A9267B">
            <w:pPr>
              <w:tabs>
                <w:tab w:val="right" w:pos="1026"/>
              </w:tabs>
              <w:jc w:val="center"/>
              <w:rPr>
                <w:b/>
              </w:rPr>
            </w:pPr>
            <w:r w:rsidRPr="00D81CAA">
              <w:rPr>
                <w:b/>
              </w:rPr>
              <w:t xml:space="preserve">Формы текущего контроля </w:t>
            </w:r>
          </w:p>
        </w:tc>
      </w:tr>
      <w:tr w:rsidR="00D81CAA" w:rsidRPr="00D81CAA" w14:paraId="2A136D14" w14:textId="77777777" w:rsidTr="00A45089">
        <w:tc>
          <w:tcPr>
            <w:tcW w:w="597" w:type="dxa"/>
            <w:vMerge/>
            <w:shd w:val="clear" w:color="auto" w:fill="auto"/>
          </w:tcPr>
          <w:p w14:paraId="0A078078" w14:textId="77777777" w:rsidR="009E2FDC" w:rsidRPr="00D81CAA" w:rsidRDefault="009E2FDC" w:rsidP="00A9267B">
            <w:pPr>
              <w:widowControl w:val="0"/>
              <w:pBdr>
                <w:top w:val="nil"/>
                <w:left w:val="nil"/>
                <w:bottom w:val="nil"/>
                <w:right w:val="nil"/>
                <w:between w:val="nil"/>
              </w:pBdr>
              <w:spacing w:line="276" w:lineRule="auto"/>
              <w:rPr>
                <w:b/>
              </w:rPr>
            </w:pPr>
          </w:p>
        </w:tc>
        <w:tc>
          <w:tcPr>
            <w:tcW w:w="2551" w:type="dxa"/>
            <w:vMerge/>
            <w:shd w:val="clear" w:color="auto" w:fill="auto"/>
          </w:tcPr>
          <w:p w14:paraId="5CD82567" w14:textId="77777777" w:rsidR="009E2FDC" w:rsidRPr="00D81CAA" w:rsidRDefault="009E2FDC" w:rsidP="00A9267B">
            <w:pPr>
              <w:widowControl w:val="0"/>
              <w:pBdr>
                <w:top w:val="nil"/>
                <w:left w:val="nil"/>
                <w:bottom w:val="nil"/>
                <w:right w:val="nil"/>
                <w:between w:val="nil"/>
              </w:pBdr>
              <w:spacing w:line="276" w:lineRule="auto"/>
              <w:rPr>
                <w:b/>
              </w:rPr>
            </w:pPr>
          </w:p>
        </w:tc>
        <w:tc>
          <w:tcPr>
            <w:tcW w:w="1134" w:type="dxa"/>
            <w:vMerge w:val="restart"/>
            <w:shd w:val="clear" w:color="auto" w:fill="auto"/>
          </w:tcPr>
          <w:p w14:paraId="6B1FC7E4" w14:textId="77777777" w:rsidR="009E2FDC" w:rsidRPr="00D81CAA" w:rsidRDefault="009E2FDC" w:rsidP="00A9267B">
            <w:pPr>
              <w:tabs>
                <w:tab w:val="right" w:pos="851"/>
              </w:tabs>
              <w:rPr>
                <w:b/>
              </w:rPr>
            </w:pPr>
            <w:r w:rsidRPr="00D81CAA">
              <w:rPr>
                <w:b/>
              </w:rPr>
              <w:t>Всего</w:t>
            </w:r>
          </w:p>
          <w:p w14:paraId="3D44701D" w14:textId="77777777" w:rsidR="009E2FDC" w:rsidRPr="00D81CAA" w:rsidRDefault="009E2FDC" w:rsidP="00A9267B">
            <w:pPr>
              <w:tabs>
                <w:tab w:val="right" w:pos="851"/>
              </w:tabs>
              <w:rPr>
                <w:b/>
              </w:rPr>
            </w:pPr>
            <w:r w:rsidRPr="00D81CAA">
              <w:rPr>
                <w:b/>
              </w:rPr>
              <w:t>(часов)</w:t>
            </w:r>
          </w:p>
        </w:tc>
        <w:tc>
          <w:tcPr>
            <w:tcW w:w="2835" w:type="dxa"/>
            <w:gridSpan w:val="3"/>
            <w:shd w:val="clear" w:color="auto" w:fill="auto"/>
          </w:tcPr>
          <w:p w14:paraId="058DCCCC" w14:textId="1F6C184A" w:rsidR="009E2FDC" w:rsidRPr="00D81CAA" w:rsidRDefault="00A45089" w:rsidP="00A9267B">
            <w:pPr>
              <w:tabs>
                <w:tab w:val="right" w:pos="851"/>
              </w:tabs>
              <w:jc w:val="center"/>
              <w:rPr>
                <w:b/>
              </w:rPr>
            </w:pPr>
            <w:r>
              <w:rPr>
                <w:b/>
              </w:rPr>
              <w:t>Контактная работа-</w:t>
            </w:r>
            <w:r w:rsidR="009E2FDC" w:rsidRPr="00D81CAA">
              <w:rPr>
                <w:b/>
              </w:rPr>
              <w:t>Аудиторная работа</w:t>
            </w:r>
          </w:p>
        </w:tc>
        <w:tc>
          <w:tcPr>
            <w:tcW w:w="1276" w:type="dxa"/>
            <w:vMerge w:val="restart"/>
            <w:shd w:val="clear" w:color="auto" w:fill="auto"/>
          </w:tcPr>
          <w:p w14:paraId="2BF673CB" w14:textId="77777777" w:rsidR="009E2FDC" w:rsidRPr="00D81CAA" w:rsidRDefault="009E2FDC" w:rsidP="00A9267B">
            <w:pPr>
              <w:tabs>
                <w:tab w:val="right" w:pos="851"/>
              </w:tabs>
            </w:pPr>
            <w:r w:rsidRPr="00D81CAA">
              <w:rPr>
                <w:b/>
              </w:rPr>
              <w:t>Самостоятельная работа</w:t>
            </w:r>
          </w:p>
        </w:tc>
        <w:tc>
          <w:tcPr>
            <w:tcW w:w="1701" w:type="dxa"/>
            <w:vMerge/>
            <w:shd w:val="clear" w:color="auto" w:fill="auto"/>
          </w:tcPr>
          <w:p w14:paraId="28C509BD" w14:textId="77777777" w:rsidR="009E2FDC" w:rsidRPr="00D81CAA" w:rsidRDefault="009E2FDC" w:rsidP="00A9267B">
            <w:pPr>
              <w:widowControl w:val="0"/>
              <w:pBdr>
                <w:top w:val="nil"/>
                <w:left w:val="nil"/>
                <w:bottom w:val="nil"/>
                <w:right w:val="nil"/>
                <w:between w:val="nil"/>
              </w:pBdr>
              <w:spacing w:line="276" w:lineRule="auto"/>
            </w:pPr>
          </w:p>
        </w:tc>
      </w:tr>
      <w:tr w:rsidR="00D81CAA" w:rsidRPr="00D81CAA" w14:paraId="69989520" w14:textId="77777777" w:rsidTr="00A45089">
        <w:tc>
          <w:tcPr>
            <w:tcW w:w="597" w:type="dxa"/>
            <w:vMerge/>
            <w:shd w:val="clear" w:color="auto" w:fill="auto"/>
          </w:tcPr>
          <w:p w14:paraId="464C74CD" w14:textId="77777777" w:rsidR="009E2FDC" w:rsidRPr="00D81CAA" w:rsidRDefault="009E2FDC" w:rsidP="00A9267B">
            <w:pPr>
              <w:widowControl w:val="0"/>
              <w:pBdr>
                <w:top w:val="nil"/>
                <w:left w:val="nil"/>
                <w:bottom w:val="nil"/>
                <w:right w:val="nil"/>
                <w:between w:val="nil"/>
              </w:pBdr>
              <w:spacing w:line="276" w:lineRule="auto"/>
            </w:pPr>
          </w:p>
        </w:tc>
        <w:tc>
          <w:tcPr>
            <w:tcW w:w="2551" w:type="dxa"/>
            <w:vMerge/>
            <w:shd w:val="clear" w:color="auto" w:fill="auto"/>
          </w:tcPr>
          <w:p w14:paraId="7E29C2D2" w14:textId="77777777" w:rsidR="009E2FDC" w:rsidRPr="00D81CAA" w:rsidRDefault="009E2FDC" w:rsidP="00A9267B">
            <w:pPr>
              <w:widowControl w:val="0"/>
              <w:pBdr>
                <w:top w:val="nil"/>
                <w:left w:val="nil"/>
                <w:bottom w:val="nil"/>
                <w:right w:val="nil"/>
                <w:between w:val="nil"/>
              </w:pBdr>
              <w:spacing w:line="276" w:lineRule="auto"/>
            </w:pPr>
          </w:p>
        </w:tc>
        <w:tc>
          <w:tcPr>
            <w:tcW w:w="1134" w:type="dxa"/>
            <w:vMerge/>
            <w:shd w:val="clear" w:color="auto" w:fill="auto"/>
          </w:tcPr>
          <w:p w14:paraId="2323F724" w14:textId="77777777" w:rsidR="009E2FDC" w:rsidRPr="00D81CAA" w:rsidRDefault="009E2FDC" w:rsidP="00A9267B">
            <w:pPr>
              <w:widowControl w:val="0"/>
              <w:pBdr>
                <w:top w:val="nil"/>
                <w:left w:val="nil"/>
                <w:bottom w:val="nil"/>
                <w:right w:val="nil"/>
                <w:between w:val="nil"/>
              </w:pBdr>
              <w:spacing w:line="276" w:lineRule="auto"/>
            </w:pPr>
          </w:p>
        </w:tc>
        <w:tc>
          <w:tcPr>
            <w:tcW w:w="709" w:type="dxa"/>
            <w:shd w:val="clear" w:color="auto" w:fill="auto"/>
          </w:tcPr>
          <w:p w14:paraId="35CCD581" w14:textId="77777777" w:rsidR="009E2FDC" w:rsidRPr="00D81CAA" w:rsidRDefault="009E2FDC" w:rsidP="00A9267B">
            <w:pPr>
              <w:tabs>
                <w:tab w:val="right" w:pos="851"/>
              </w:tabs>
              <w:jc w:val="center"/>
              <w:rPr>
                <w:sz w:val="22"/>
                <w:szCs w:val="22"/>
              </w:rPr>
            </w:pPr>
            <w:r w:rsidRPr="00D81CAA">
              <w:rPr>
                <w:sz w:val="22"/>
                <w:szCs w:val="22"/>
              </w:rPr>
              <w:t>Общая</w:t>
            </w:r>
          </w:p>
        </w:tc>
        <w:tc>
          <w:tcPr>
            <w:tcW w:w="850" w:type="dxa"/>
            <w:shd w:val="clear" w:color="auto" w:fill="auto"/>
          </w:tcPr>
          <w:p w14:paraId="0E277CE6" w14:textId="77777777" w:rsidR="009E2FDC" w:rsidRPr="00D81CAA" w:rsidRDefault="009E2FDC" w:rsidP="00A45089">
            <w:pPr>
              <w:tabs>
                <w:tab w:val="right" w:pos="851"/>
              </w:tabs>
              <w:ind w:left="-105" w:right="-106"/>
              <w:jc w:val="center"/>
              <w:rPr>
                <w:sz w:val="22"/>
                <w:szCs w:val="22"/>
              </w:rPr>
            </w:pPr>
            <w:r w:rsidRPr="00D81CAA">
              <w:rPr>
                <w:sz w:val="22"/>
                <w:szCs w:val="22"/>
              </w:rPr>
              <w:t>Лекции</w:t>
            </w:r>
          </w:p>
        </w:tc>
        <w:tc>
          <w:tcPr>
            <w:tcW w:w="1276" w:type="dxa"/>
            <w:shd w:val="clear" w:color="auto" w:fill="auto"/>
          </w:tcPr>
          <w:p w14:paraId="1BEF3E87" w14:textId="77777777" w:rsidR="009E2FDC" w:rsidRPr="00D81CAA" w:rsidRDefault="009E2FDC" w:rsidP="00A9267B">
            <w:pPr>
              <w:tabs>
                <w:tab w:val="right" w:pos="851"/>
              </w:tabs>
              <w:jc w:val="center"/>
              <w:rPr>
                <w:sz w:val="22"/>
                <w:szCs w:val="22"/>
              </w:rPr>
            </w:pPr>
            <w:r w:rsidRPr="00D81CAA">
              <w:rPr>
                <w:sz w:val="22"/>
                <w:szCs w:val="22"/>
              </w:rPr>
              <w:t>Практические и семинарские занятия</w:t>
            </w:r>
          </w:p>
          <w:p w14:paraId="443E72A5" w14:textId="77777777" w:rsidR="009E2FDC" w:rsidRPr="00D81CAA" w:rsidRDefault="009E2FDC" w:rsidP="00A9267B">
            <w:pPr>
              <w:tabs>
                <w:tab w:val="right" w:pos="851"/>
              </w:tabs>
              <w:jc w:val="center"/>
              <w:rPr>
                <w:sz w:val="22"/>
                <w:szCs w:val="22"/>
              </w:rPr>
            </w:pPr>
          </w:p>
        </w:tc>
        <w:tc>
          <w:tcPr>
            <w:tcW w:w="1276" w:type="dxa"/>
            <w:vMerge/>
            <w:shd w:val="clear" w:color="auto" w:fill="auto"/>
          </w:tcPr>
          <w:p w14:paraId="2AC10739" w14:textId="77777777" w:rsidR="009E2FDC" w:rsidRPr="00D81CAA" w:rsidRDefault="009E2FDC" w:rsidP="00A9267B">
            <w:pPr>
              <w:widowControl w:val="0"/>
              <w:pBdr>
                <w:top w:val="nil"/>
                <w:left w:val="nil"/>
                <w:bottom w:val="nil"/>
                <w:right w:val="nil"/>
                <w:between w:val="nil"/>
              </w:pBdr>
              <w:spacing w:line="276" w:lineRule="auto"/>
            </w:pPr>
          </w:p>
        </w:tc>
        <w:tc>
          <w:tcPr>
            <w:tcW w:w="1701" w:type="dxa"/>
            <w:vMerge/>
            <w:shd w:val="clear" w:color="auto" w:fill="auto"/>
          </w:tcPr>
          <w:p w14:paraId="4A3EE308" w14:textId="77777777" w:rsidR="009E2FDC" w:rsidRPr="00D81CAA" w:rsidRDefault="009E2FDC" w:rsidP="00A9267B">
            <w:pPr>
              <w:widowControl w:val="0"/>
              <w:pBdr>
                <w:top w:val="nil"/>
                <w:left w:val="nil"/>
                <w:bottom w:val="nil"/>
                <w:right w:val="nil"/>
                <w:between w:val="nil"/>
              </w:pBdr>
              <w:spacing w:line="276" w:lineRule="auto"/>
            </w:pPr>
          </w:p>
        </w:tc>
      </w:tr>
      <w:tr w:rsidR="00D81CAA" w:rsidRPr="00D81CAA" w14:paraId="510EFFA3" w14:textId="77777777" w:rsidTr="00A45089">
        <w:trPr>
          <w:trHeight w:val="898"/>
        </w:trPr>
        <w:tc>
          <w:tcPr>
            <w:tcW w:w="597" w:type="dxa"/>
            <w:shd w:val="clear" w:color="auto" w:fill="auto"/>
          </w:tcPr>
          <w:p w14:paraId="1D9DEA0F" w14:textId="77777777" w:rsidR="009E2FDC" w:rsidRPr="00D81CAA" w:rsidRDefault="009E2FDC" w:rsidP="00A9267B">
            <w:pPr>
              <w:tabs>
                <w:tab w:val="right" w:pos="851"/>
              </w:tabs>
              <w:jc w:val="center"/>
            </w:pPr>
            <w:r w:rsidRPr="00D81CAA">
              <w:t>1.</w:t>
            </w:r>
          </w:p>
        </w:tc>
        <w:tc>
          <w:tcPr>
            <w:tcW w:w="2551" w:type="dxa"/>
            <w:shd w:val="clear" w:color="auto" w:fill="auto"/>
          </w:tcPr>
          <w:p w14:paraId="4E28F779" w14:textId="3D9D9F6C" w:rsidR="009E2FDC" w:rsidRPr="009803D8" w:rsidRDefault="009803D8" w:rsidP="00A9267B">
            <w:pPr>
              <w:pBdr>
                <w:top w:val="nil"/>
                <w:left w:val="nil"/>
                <w:bottom w:val="nil"/>
                <w:right w:val="nil"/>
                <w:between w:val="nil"/>
              </w:pBdr>
              <w:spacing w:before="120" w:after="120"/>
              <w:jc w:val="both"/>
              <w:rPr>
                <w:bCs/>
                <w:highlight w:val="red"/>
              </w:rPr>
            </w:pPr>
            <w:r w:rsidRPr="009803D8">
              <w:rPr>
                <w:bCs/>
                <w:color w:val="000000"/>
                <w:shd w:val="clear" w:color="auto" w:fill="FFFFFF"/>
              </w:rPr>
              <w:t>Теоретические основы международных интеграционных процессов</w:t>
            </w:r>
          </w:p>
        </w:tc>
        <w:tc>
          <w:tcPr>
            <w:tcW w:w="1134" w:type="dxa"/>
            <w:shd w:val="clear" w:color="auto" w:fill="auto"/>
            <w:vAlign w:val="center"/>
          </w:tcPr>
          <w:p w14:paraId="14AAB560" w14:textId="71597472" w:rsidR="009E2FDC" w:rsidRPr="00EE4C5F" w:rsidRDefault="009E2FDC" w:rsidP="00A9267B">
            <w:pPr>
              <w:jc w:val="center"/>
            </w:pPr>
            <w:r w:rsidRPr="00EE4C5F">
              <w:t>1</w:t>
            </w:r>
            <w:r w:rsidR="004F345C">
              <w:t>3</w:t>
            </w:r>
          </w:p>
        </w:tc>
        <w:tc>
          <w:tcPr>
            <w:tcW w:w="709" w:type="dxa"/>
            <w:shd w:val="clear" w:color="auto" w:fill="auto"/>
            <w:vAlign w:val="center"/>
          </w:tcPr>
          <w:p w14:paraId="73FCE43C" w14:textId="6AA20C8A" w:rsidR="009E2FDC" w:rsidRPr="00C20BD4" w:rsidRDefault="004F345C" w:rsidP="00A9267B">
            <w:pPr>
              <w:jc w:val="center"/>
              <w:rPr>
                <w:highlight w:val="red"/>
              </w:rPr>
            </w:pPr>
            <w:r>
              <w:t>6</w:t>
            </w:r>
          </w:p>
        </w:tc>
        <w:tc>
          <w:tcPr>
            <w:tcW w:w="850" w:type="dxa"/>
            <w:shd w:val="clear" w:color="auto" w:fill="auto"/>
            <w:vAlign w:val="center"/>
          </w:tcPr>
          <w:p w14:paraId="47CCD31F" w14:textId="20CB2D48" w:rsidR="009E2FDC" w:rsidRPr="00C20BD4" w:rsidRDefault="00C20BD4" w:rsidP="00A9267B">
            <w:pPr>
              <w:jc w:val="center"/>
              <w:rPr>
                <w:highlight w:val="red"/>
              </w:rPr>
            </w:pPr>
            <w:r w:rsidRPr="00C20BD4">
              <w:t>2</w:t>
            </w:r>
          </w:p>
        </w:tc>
        <w:tc>
          <w:tcPr>
            <w:tcW w:w="1276" w:type="dxa"/>
            <w:shd w:val="clear" w:color="auto" w:fill="auto"/>
            <w:vAlign w:val="center"/>
          </w:tcPr>
          <w:p w14:paraId="17CC39E2" w14:textId="422B05FD" w:rsidR="009E2FDC" w:rsidRPr="00C20BD4" w:rsidRDefault="004F345C" w:rsidP="00A9267B">
            <w:pPr>
              <w:jc w:val="center"/>
              <w:rPr>
                <w:iCs/>
                <w:highlight w:val="red"/>
              </w:rPr>
            </w:pPr>
            <w:r>
              <w:rPr>
                <w:iCs/>
              </w:rPr>
              <w:t>4</w:t>
            </w:r>
          </w:p>
        </w:tc>
        <w:tc>
          <w:tcPr>
            <w:tcW w:w="1276" w:type="dxa"/>
            <w:shd w:val="clear" w:color="auto" w:fill="auto"/>
            <w:vAlign w:val="center"/>
          </w:tcPr>
          <w:p w14:paraId="10D562FA" w14:textId="13861A58" w:rsidR="009E2FDC" w:rsidRPr="007F3711" w:rsidRDefault="004F345C" w:rsidP="00A9267B">
            <w:pPr>
              <w:jc w:val="center"/>
            </w:pPr>
            <w:r>
              <w:t>7</w:t>
            </w:r>
          </w:p>
        </w:tc>
        <w:tc>
          <w:tcPr>
            <w:tcW w:w="1701" w:type="dxa"/>
            <w:shd w:val="clear" w:color="auto" w:fill="auto"/>
          </w:tcPr>
          <w:p w14:paraId="6542DC6C" w14:textId="77777777" w:rsidR="009E2FDC" w:rsidRPr="000F2EF3" w:rsidRDefault="009E2FDC" w:rsidP="00A9267B">
            <w:pPr>
              <w:tabs>
                <w:tab w:val="right" w:pos="851"/>
              </w:tabs>
            </w:pPr>
            <w:r w:rsidRPr="000F2EF3">
              <w:t>Опрос, дискуссия, решение кейсов</w:t>
            </w:r>
          </w:p>
        </w:tc>
      </w:tr>
      <w:tr w:rsidR="00D81CAA" w:rsidRPr="00D81CAA" w14:paraId="3D7BE8A2" w14:textId="77777777" w:rsidTr="00A45089">
        <w:tc>
          <w:tcPr>
            <w:tcW w:w="597" w:type="dxa"/>
            <w:shd w:val="clear" w:color="auto" w:fill="auto"/>
          </w:tcPr>
          <w:p w14:paraId="4771F957" w14:textId="77777777" w:rsidR="009E2FDC" w:rsidRPr="00D81CAA" w:rsidRDefault="009E2FDC" w:rsidP="00A9267B">
            <w:pPr>
              <w:tabs>
                <w:tab w:val="right" w:pos="851"/>
              </w:tabs>
              <w:jc w:val="center"/>
            </w:pPr>
            <w:r w:rsidRPr="00D81CAA">
              <w:t>2.</w:t>
            </w:r>
          </w:p>
        </w:tc>
        <w:tc>
          <w:tcPr>
            <w:tcW w:w="2551" w:type="dxa"/>
            <w:shd w:val="clear" w:color="auto" w:fill="auto"/>
          </w:tcPr>
          <w:p w14:paraId="7A77525F" w14:textId="05A00576" w:rsidR="009E2FDC" w:rsidRPr="004F345C" w:rsidRDefault="004F345C" w:rsidP="004F345C">
            <w:pPr>
              <w:pBdr>
                <w:top w:val="nil"/>
                <w:left w:val="nil"/>
                <w:bottom w:val="nil"/>
                <w:right w:val="nil"/>
                <w:between w:val="nil"/>
              </w:pBdr>
              <w:rPr>
                <w:bCs/>
                <w:highlight w:val="red"/>
              </w:rPr>
            </w:pPr>
            <w:r w:rsidRPr="004F345C">
              <w:rPr>
                <w:bCs/>
              </w:rPr>
              <w:t>Европейская интеграционная модель: эволюция, институциональная структура, политика</w:t>
            </w:r>
          </w:p>
        </w:tc>
        <w:tc>
          <w:tcPr>
            <w:tcW w:w="1134" w:type="dxa"/>
            <w:shd w:val="clear" w:color="auto" w:fill="auto"/>
            <w:vAlign w:val="center"/>
          </w:tcPr>
          <w:p w14:paraId="4EA00990" w14:textId="093A8AFE" w:rsidR="009E2FDC" w:rsidRPr="00EE4C5F" w:rsidRDefault="009E2FDC" w:rsidP="00A9267B">
            <w:pPr>
              <w:jc w:val="center"/>
            </w:pPr>
            <w:r w:rsidRPr="00EE4C5F">
              <w:t>1</w:t>
            </w:r>
            <w:r w:rsidR="004F345C">
              <w:t>7</w:t>
            </w:r>
          </w:p>
        </w:tc>
        <w:tc>
          <w:tcPr>
            <w:tcW w:w="709" w:type="dxa"/>
            <w:shd w:val="clear" w:color="auto" w:fill="auto"/>
            <w:vAlign w:val="center"/>
          </w:tcPr>
          <w:p w14:paraId="6C9BA74F" w14:textId="41EA7E4B" w:rsidR="009E2FDC" w:rsidRPr="00C20BD4" w:rsidRDefault="004F345C" w:rsidP="00A9267B">
            <w:pPr>
              <w:jc w:val="center"/>
              <w:rPr>
                <w:highlight w:val="red"/>
              </w:rPr>
            </w:pPr>
            <w:r>
              <w:t>8</w:t>
            </w:r>
          </w:p>
        </w:tc>
        <w:tc>
          <w:tcPr>
            <w:tcW w:w="850" w:type="dxa"/>
            <w:shd w:val="clear" w:color="auto" w:fill="auto"/>
            <w:vAlign w:val="center"/>
          </w:tcPr>
          <w:p w14:paraId="2A6E8546" w14:textId="2425C684" w:rsidR="009E2FDC" w:rsidRPr="00C20BD4" w:rsidRDefault="00C20BD4" w:rsidP="00A9267B">
            <w:pPr>
              <w:jc w:val="center"/>
              <w:rPr>
                <w:highlight w:val="red"/>
              </w:rPr>
            </w:pPr>
            <w:r w:rsidRPr="00C20BD4">
              <w:t>2</w:t>
            </w:r>
          </w:p>
        </w:tc>
        <w:tc>
          <w:tcPr>
            <w:tcW w:w="1276" w:type="dxa"/>
            <w:shd w:val="clear" w:color="auto" w:fill="auto"/>
            <w:vAlign w:val="center"/>
          </w:tcPr>
          <w:p w14:paraId="6CFBA6C5" w14:textId="77889578" w:rsidR="009E2FDC" w:rsidRPr="00C20BD4" w:rsidRDefault="004F345C" w:rsidP="00A9267B">
            <w:pPr>
              <w:jc w:val="center"/>
              <w:rPr>
                <w:iCs/>
                <w:highlight w:val="red"/>
              </w:rPr>
            </w:pPr>
            <w:r>
              <w:rPr>
                <w:iCs/>
              </w:rPr>
              <w:t>6</w:t>
            </w:r>
          </w:p>
        </w:tc>
        <w:tc>
          <w:tcPr>
            <w:tcW w:w="1276" w:type="dxa"/>
            <w:shd w:val="clear" w:color="auto" w:fill="auto"/>
            <w:vAlign w:val="center"/>
          </w:tcPr>
          <w:p w14:paraId="0D39B354" w14:textId="6A318CC0" w:rsidR="009E2FDC" w:rsidRPr="007F3711" w:rsidRDefault="004F345C" w:rsidP="00A9267B">
            <w:pPr>
              <w:jc w:val="center"/>
            </w:pPr>
            <w:r>
              <w:t>9</w:t>
            </w:r>
          </w:p>
        </w:tc>
        <w:tc>
          <w:tcPr>
            <w:tcW w:w="1701" w:type="dxa"/>
            <w:shd w:val="clear" w:color="auto" w:fill="auto"/>
          </w:tcPr>
          <w:p w14:paraId="79A15662" w14:textId="77777777" w:rsidR="009E2FDC" w:rsidRPr="000F2EF3" w:rsidRDefault="009E2FDC" w:rsidP="00A9267B">
            <w:pPr>
              <w:tabs>
                <w:tab w:val="right" w:pos="851"/>
              </w:tabs>
            </w:pPr>
            <w:r w:rsidRPr="000F2EF3">
              <w:t>Опрос, дискуссия, решение кейсов</w:t>
            </w:r>
          </w:p>
        </w:tc>
      </w:tr>
      <w:tr w:rsidR="00D81CAA" w:rsidRPr="00D81CAA" w14:paraId="3FAC50ED" w14:textId="77777777" w:rsidTr="00A45089">
        <w:tc>
          <w:tcPr>
            <w:tcW w:w="597" w:type="dxa"/>
            <w:shd w:val="clear" w:color="auto" w:fill="auto"/>
          </w:tcPr>
          <w:p w14:paraId="55987295" w14:textId="77777777" w:rsidR="009E2FDC" w:rsidRPr="00D81CAA" w:rsidRDefault="009E2FDC" w:rsidP="00A9267B">
            <w:pPr>
              <w:tabs>
                <w:tab w:val="right" w:pos="851"/>
              </w:tabs>
              <w:jc w:val="center"/>
            </w:pPr>
            <w:r w:rsidRPr="00D81CAA">
              <w:t>3.</w:t>
            </w:r>
          </w:p>
        </w:tc>
        <w:tc>
          <w:tcPr>
            <w:tcW w:w="2551" w:type="dxa"/>
            <w:shd w:val="clear" w:color="auto" w:fill="auto"/>
            <w:vAlign w:val="center"/>
          </w:tcPr>
          <w:p w14:paraId="54708EE7" w14:textId="2C09EF95" w:rsidR="009E2FDC" w:rsidRPr="00895A4D" w:rsidRDefault="00895A4D" w:rsidP="00895A4D">
            <w:pPr>
              <w:rPr>
                <w:bCs/>
                <w:highlight w:val="red"/>
              </w:rPr>
            </w:pPr>
            <w:r w:rsidRPr="00895A4D">
              <w:rPr>
                <w:bCs/>
              </w:rPr>
              <w:t>Экономическая интеграция в СНГ и развитие ЕАЭС</w:t>
            </w:r>
          </w:p>
        </w:tc>
        <w:tc>
          <w:tcPr>
            <w:tcW w:w="1134" w:type="dxa"/>
            <w:shd w:val="clear" w:color="auto" w:fill="auto"/>
            <w:vAlign w:val="center"/>
          </w:tcPr>
          <w:p w14:paraId="7D270669" w14:textId="1CEBFF2A" w:rsidR="009E2FDC" w:rsidRPr="00EE4C5F" w:rsidRDefault="00EE4C5F" w:rsidP="00A9267B">
            <w:pPr>
              <w:jc w:val="center"/>
            </w:pPr>
            <w:r w:rsidRPr="00EE4C5F">
              <w:t>1</w:t>
            </w:r>
            <w:r>
              <w:t>3</w:t>
            </w:r>
          </w:p>
        </w:tc>
        <w:tc>
          <w:tcPr>
            <w:tcW w:w="709" w:type="dxa"/>
            <w:shd w:val="clear" w:color="auto" w:fill="auto"/>
            <w:vAlign w:val="center"/>
          </w:tcPr>
          <w:p w14:paraId="5D2DE9D2" w14:textId="26EDB7F9" w:rsidR="009E2FDC" w:rsidRPr="00C20BD4" w:rsidRDefault="007F3711" w:rsidP="00A9267B">
            <w:pPr>
              <w:jc w:val="center"/>
              <w:rPr>
                <w:highlight w:val="red"/>
              </w:rPr>
            </w:pPr>
            <w:r w:rsidRPr="007F3711">
              <w:t>6</w:t>
            </w:r>
          </w:p>
        </w:tc>
        <w:tc>
          <w:tcPr>
            <w:tcW w:w="850" w:type="dxa"/>
            <w:shd w:val="clear" w:color="auto" w:fill="auto"/>
            <w:vAlign w:val="center"/>
          </w:tcPr>
          <w:p w14:paraId="45700AE9" w14:textId="4C9CD219" w:rsidR="009E2FDC" w:rsidRPr="00C20BD4" w:rsidRDefault="00C20BD4" w:rsidP="00A9267B">
            <w:pPr>
              <w:jc w:val="center"/>
              <w:rPr>
                <w:highlight w:val="red"/>
              </w:rPr>
            </w:pPr>
            <w:r w:rsidRPr="00C20BD4">
              <w:t>2</w:t>
            </w:r>
          </w:p>
        </w:tc>
        <w:tc>
          <w:tcPr>
            <w:tcW w:w="1276" w:type="dxa"/>
            <w:shd w:val="clear" w:color="auto" w:fill="auto"/>
            <w:vAlign w:val="center"/>
          </w:tcPr>
          <w:p w14:paraId="765F5C84" w14:textId="34D19210" w:rsidR="009E2FDC" w:rsidRPr="00C20BD4" w:rsidRDefault="000F2EF3" w:rsidP="00A9267B">
            <w:pPr>
              <w:jc w:val="center"/>
              <w:rPr>
                <w:iCs/>
                <w:highlight w:val="red"/>
              </w:rPr>
            </w:pPr>
            <w:r w:rsidRPr="000F2EF3">
              <w:rPr>
                <w:iCs/>
              </w:rPr>
              <w:t>4</w:t>
            </w:r>
          </w:p>
        </w:tc>
        <w:tc>
          <w:tcPr>
            <w:tcW w:w="1276" w:type="dxa"/>
            <w:shd w:val="clear" w:color="auto" w:fill="auto"/>
            <w:vAlign w:val="center"/>
          </w:tcPr>
          <w:p w14:paraId="436D25EB" w14:textId="3D1731AB" w:rsidR="009E2FDC" w:rsidRPr="007F3711" w:rsidRDefault="007F3711" w:rsidP="00A9267B">
            <w:pPr>
              <w:jc w:val="center"/>
            </w:pPr>
            <w:r>
              <w:t>7</w:t>
            </w:r>
          </w:p>
        </w:tc>
        <w:tc>
          <w:tcPr>
            <w:tcW w:w="1701" w:type="dxa"/>
            <w:shd w:val="clear" w:color="auto" w:fill="auto"/>
          </w:tcPr>
          <w:p w14:paraId="4D548CD9" w14:textId="727E6A5A" w:rsidR="009E2FDC" w:rsidRPr="000F2EF3" w:rsidRDefault="009E2FDC" w:rsidP="00A9267B">
            <w:pPr>
              <w:tabs>
                <w:tab w:val="right" w:pos="851"/>
              </w:tabs>
            </w:pPr>
            <w:r w:rsidRPr="000F2EF3">
              <w:t>Опрос,</w:t>
            </w:r>
            <w:r w:rsidR="00B14637">
              <w:t xml:space="preserve"> </w:t>
            </w:r>
            <w:r w:rsidR="00B14637" w:rsidRPr="000F2EF3">
              <w:t>дискуссия,</w:t>
            </w:r>
            <w:r w:rsidR="00B14637">
              <w:t xml:space="preserve"> </w:t>
            </w:r>
            <w:r w:rsidRPr="000F2EF3">
              <w:t>решение кейсов</w:t>
            </w:r>
          </w:p>
        </w:tc>
      </w:tr>
      <w:tr w:rsidR="00D81CAA" w:rsidRPr="00D81CAA" w14:paraId="747153DB" w14:textId="77777777" w:rsidTr="00A45089">
        <w:tc>
          <w:tcPr>
            <w:tcW w:w="597" w:type="dxa"/>
            <w:shd w:val="clear" w:color="auto" w:fill="auto"/>
          </w:tcPr>
          <w:p w14:paraId="50A963BF" w14:textId="77777777" w:rsidR="009E2FDC" w:rsidRPr="00D81CAA" w:rsidRDefault="009E2FDC" w:rsidP="00A9267B">
            <w:pPr>
              <w:tabs>
                <w:tab w:val="right" w:pos="851"/>
              </w:tabs>
              <w:jc w:val="center"/>
            </w:pPr>
            <w:r w:rsidRPr="00D81CAA">
              <w:t>4</w:t>
            </w:r>
          </w:p>
        </w:tc>
        <w:tc>
          <w:tcPr>
            <w:tcW w:w="2551" w:type="dxa"/>
            <w:shd w:val="clear" w:color="auto" w:fill="auto"/>
          </w:tcPr>
          <w:p w14:paraId="0D647373" w14:textId="662722F0" w:rsidR="009E2FDC" w:rsidRPr="00114D9A" w:rsidRDefault="00114D9A" w:rsidP="00A9267B">
            <w:pPr>
              <w:rPr>
                <w:bCs/>
                <w:highlight w:val="red"/>
              </w:rPr>
            </w:pPr>
            <w:r w:rsidRPr="00114D9A">
              <w:rPr>
                <w:bCs/>
              </w:rPr>
              <w:t>Североамериканская экономическая интеграция</w:t>
            </w:r>
          </w:p>
        </w:tc>
        <w:tc>
          <w:tcPr>
            <w:tcW w:w="1134" w:type="dxa"/>
            <w:shd w:val="clear" w:color="auto" w:fill="auto"/>
            <w:vAlign w:val="center"/>
          </w:tcPr>
          <w:p w14:paraId="61ADCD2E" w14:textId="7806104A" w:rsidR="009E2FDC" w:rsidRPr="00EE4C5F" w:rsidRDefault="00EE4C5F" w:rsidP="00A9267B">
            <w:pPr>
              <w:jc w:val="center"/>
            </w:pPr>
            <w:r w:rsidRPr="00EE4C5F">
              <w:t>1</w:t>
            </w:r>
            <w:r>
              <w:t>3</w:t>
            </w:r>
          </w:p>
        </w:tc>
        <w:tc>
          <w:tcPr>
            <w:tcW w:w="709" w:type="dxa"/>
            <w:shd w:val="clear" w:color="auto" w:fill="auto"/>
            <w:vAlign w:val="center"/>
          </w:tcPr>
          <w:p w14:paraId="63A545B6" w14:textId="04E34D9A" w:rsidR="009E2FDC" w:rsidRPr="00C20BD4" w:rsidRDefault="007F3711" w:rsidP="00A9267B">
            <w:pPr>
              <w:jc w:val="center"/>
              <w:rPr>
                <w:highlight w:val="red"/>
              </w:rPr>
            </w:pPr>
            <w:r w:rsidRPr="007F3711">
              <w:t>6</w:t>
            </w:r>
          </w:p>
        </w:tc>
        <w:tc>
          <w:tcPr>
            <w:tcW w:w="850" w:type="dxa"/>
            <w:shd w:val="clear" w:color="auto" w:fill="auto"/>
            <w:vAlign w:val="center"/>
          </w:tcPr>
          <w:p w14:paraId="56703573" w14:textId="05288FEF" w:rsidR="009E2FDC" w:rsidRPr="00C20BD4" w:rsidRDefault="00C20BD4" w:rsidP="00A9267B">
            <w:pPr>
              <w:jc w:val="center"/>
              <w:rPr>
                <w:highlight w:val="red"/>
              </w:rPr>
            </w:pPr>
            <w:r w:rsidRPr="00C20BD4">
              <w:t>2</w:t>
            </w:r>
          </w:p>
        </w:tc>
        <w:tc>
          <w:tcPr>
            <w:tcW w:w="1276" w:type="dxa"/>
            <w:shd w:val="clear" w:color="auto" w:fill="auto"/>
            <w:vAlign w:val="center"/>
          </w:tcPr>
          <w:p w14:paraId="29BF70EB" w14:textId="4F40414B" w:rsidR="009E2FDC" w:rsidRPr="00C20BD4" w:rsidRDefault="000F2EF3" w:rsidP="00A9267B">
            <w:pPr>
              <w:jc w:val="center"/>
              <w:rPr>
                <w:iCs/>
                <w:highlight w:val="red"/>
              </w:rPr>
            </w:pPr>
            <w:r w:rsidRPr="000F2EF3">
              <w:rPr>
                <w:iCs/>
              </w:rPr>
              <w:t>4</w:t>
            </w:r>
          </w:p>
        </w:tc>
        <w:tc>
          <w:tcPr>
            <w:tcW w:w="1276" w:type="dxa"/>
            <w:shd w:val="clear" w:color="auto" w:fill="auto"/>
            <w:vAlign w:val="center"/>
          </w:tcPr>
          <w:p w14:paraId="305BAFAE" w14:textId="531F8191" w:rsidR="009E2FDC" w:rsidRPr="007F3711" w:rsidRDefault="007F3711" w:rsidP="00A9267B">
            <w:pPr>
              <w:jc w:val="center"/>
            </w:pPr>
            <w:r>
              <w:t>7</w:t>
            </w:r>
          </w:p>
        </w:tc>
        <w:tc>
          <w:tcPr>
            <w:tcW w:w="1701" w:type="dxa"/>
            <w:shd w:val="clear" w:color="auto" w:fill="auto"/>
          </w:tcPr>
          <w:p w14:paraId="486F648D" w14:textId="77777777" w:rsidR="009E2FDC" w:rsidRPr="000F2EF3" w:rsidRDefault="009E2FDC" w:rsidP="00A9267B">
            <w:pPr>
              <w:tabs>
                <w:tab w:val="right" w:pos="851"/>
              </w:tabs>
            </w:pPr>
            <w:r w:rsidRPr="000F2EF3">
              <w:t>Опрос, дискуссия, решение кейсов</w:t>
            </w:r>
          </w:p>
        </w:tc>
      </w:tr>
      <w:tr w:rsidR="00D81CAA" w:rsidRPr="00D81CAA" w14:paraId="1F25E7C3" w14:textId="77777777" w:rsidTr="00A45089">
        <w:tc>
          <w:tcPr>
            <w:tcW w:w="597" w:type="dxa"/>
            <w:shd w:val="clear" w:color="auto" w:fill="auto"/>
          </w:tcPr>
          <w:p w14:paraId="3AAAE235" w14:textId="77777777" w:rsidR="009E2FDC" w:rsidRPr="00D81CAA" w:rsidRDefault="009E2FDC" w:rsidP="00A9267B">
            <w:pPr>
              <w:tabs>
                <w:tab w:val="right" w:pos="851"/>
              </w:tabs>
              <w:jc w:val="center"/>
            </w:pPr>
            <w:r w:rsidRPr="00D81CAA">
              <w:t>5</w:t>
            </w:r>
          </w:p>
        </w:tc>
        <w:tc>
          <w:tcPr>
            <w:tcW w:w="2551" w:type="dxa"/>
            <w:shd w:val="clear" w:color="auto" w:fill="auto"/>
          </w:tcPr>
          <w:p w14:paraId="48B4E997" w14:textId="31983A9C" w:rsidR="009E2FDC" w:rsidRPr="00114D9A" w:rsidRDefault="00AF68E7" w:rsidP="00A9267B">
            <w:pPr>
              <w:rPr>
                <w:bCs/>
                <w:highlight w:val="red"/>
              </w:rPr>
            </w:pPr>
            <w:r w:rsidRPr="00916AA5">
              <w:rPr>
                <w:bCs/>
              </w:rPr>
              <w:t>Интеграционные процессы в странах Латинской Америки</w:t>
            </w:r>
          </w:p>
        </w:tc>
        <w:tc>
          <w:tcPr>
            <w:tcW w:w="1134" w:type="dxa"/>
            <w:shd w:val="clear" w:color="auto" w:fill="auto"/>
            <w:vAlign w:val="center"/>
          </w:tcPr>
          <w:p w14:paraId="5F7213A1" w14:textId="2A26A743" w:rsidR="009E2FDC" w:rsidRPr="00EE4C5F" w:rsidRDefault="00EE4C5F" w:rsidP="00A9267B">
            <w:pPr>
              <w:jc w:val="center"/>
            </w:pPr>
            <w:r w:rsidRPr="00EE4C5F">
              <w:t>1</w:t>
            </w:r>
            <w:r>
              <w:t>3</w:t>
            </w:r>
          </w:p>
        </w:tc>
        <w:tc>
          <w:tcPr>
            <w:tcW w:w="709" w:type="dxa"/>
            <w:shd w:val="clear" w:color="auto" w:fill="auto"/>
            <w:vAlign w:val="center"/>
          </w:tcPr>
          <w:p w14:paraId="3667F629" w14:textId="5DEB9871" w:rsidR="009E2FDC" w:rsidRPr="00C20BD4" w:rsidRDefault="007F3711" w:rsidP="00A9267B">
            <w:pPr>
              <w:jc w:val="center"/>
              <w:rPr>
                <w:highlight w:val="red"/>
              </w:rPr>
            </w:pPr>
            <w:r w:rsidRPr="007F3711">
              <w:t>6</w:t>
            </w:r>
          </w:p>
        </w:tc>
        <w:tc>
          <w:tcPr>
            <w:tcW w:w="850" w:type="dxa"/>
            <w:shd w:val="clear" w:color="auto" w:fill="auto"/>
            <w:vAlign w:val="center"/>
          </w:tcPr>
          <w:p w14:paraId="4D5B413C" w14:textId="5DBBC227" w:rsidR="009E2FDC" w:rsidRPr="00C20BD4" w:rsidRDefault="00C20BD4" w:rsidP="00A9267B">
            <w:pPr>
              <w:jc w:val="center"/>
              <w:rPr>
                <w:highlight w:val="red"/>
              </w:rPr>
            </w:pPr>
            <w:r w:rsidRPr="00C20BD4">
              <w:t>2</w:t>
            </w:r>
          </w:p>
        </w:tc>
        <w:tc>
          <w:tcPr>
            <w:tcW w:w="1276" w:type="dxa"/>
            <w:shd w:val="clear" w:color="auto" w:fill="auto"/>
            <w:vAlign w:val="center"/>
          </w:tcPr>
          <w:p w14:paraId="40E2796E" w14:textId="2DD00B7F" w:rsidR="009E2FDC" w:rsidRPr="00C20BD4" w:rsidRDefault="000F2EF3" w:rsidP="00A9267B">
            <w:pPr>
              <w:jc w:val="center"/>
              <w:rPr>
                <w:iCs/>
                <w:highlight w:val="red"/>
              </w:rPr>
            </w:pPr>
            <w:r w:rsidRPr="000F2EF3">
              <w:rPr>
                <w:iCs/>
              </w:rPr>
              <w:t>4</w:t>
            </w:r>
          </w:p>
        </w:tc>
        <w:tc>
          <w:tcPr>
            <w:tcW w:w="1276" w:type="dxa"/>
            <w:shd w:val="clear" w:color="auto" w:fill="auto"/>
            <w:vAlign w:val="center"/>
          </w:tcPr>
          <w:p w14:paraId="4B595A9C" w14:textId="5C2ED74E" w:rsidR="009E2FDC" w:rsidRPr="007F3711" w:rsidRDefault="007F3711" w:rsidP="00A9267B">
            <w:pPr>
              <w:jc w:val="center"/>
            </w:pPr>
            <w:r>
              <w:t>7</w:t>
            </w:r>
          </w:p>
        </w:tc>
        <w:tc>
          <w:tcPr>
            <w:tcW w:w="1701" w:type="dxa"/>
            <w:shd w:val="clear" w:color="auto" w:fill="auto"/>
          </w:tcPr>
          <w:p w14:paraId="3DF5F0DB" w14:textId="77777777" w:rsidR="009E2FDC" w:rsidRPr="000F2EF3" w:rsidRDefault="009E2FDC" w:rsidP="00A9267B">
            <w:pPr>
              <w:tabs>
                <w:tab w:val="right" w:pos="851"/>
              </w:tabs>
            </w:pPr>
            <w:r w:rsidRPr="000F2EF3">
              <w:t>Опрос, дискуссия, решение кейсов</w:t>
            </w:r>
          </w:p>
        </w:tc>
      </w:tr>
      <w:tr w:rsidR="00D81CAA" w:rsidRPr="00D81CAA" w14:paraId="74A7732F" w14:textId="77777777" w:rsidTr="00A45089">
        <w:tc>
          <w:tcPr>
            <w:tcW w:w="597" w:type="dxa"/>
            <w:shd w:val="clear" w:color="auto" w:fill="auto"/>
          </w:tcPr>
          <w:p w14:paraId="0C38F464" w14:textId="77777777" w:rsidR="009E2FDC" w:rsidRPr="00D81CAA" w:rsidRDefault="009E2FDC" w:rsidP="00A9267B">
            <w:pPr>
              <w:tabs>
                <w:tab w:val="right" w:pos="851"/>
              </w:tabs>
              <w:jc w:val="center"/>
            </w:pPr>
            <w:r w:rsidRPr="00D81CAA">
              <w:t>6</w:t>
            </w:r>
          </w:p>
        </w:tc>
        <w:tc>
          <w:tcPr>
            <w:tcW w:w="2551" w:type="dxa"/>
            <w:shd w:val="clear" w:color="auto" w:fill="auto"/>
          </w:tcPr>
          <w:p w14:paraId="00045DEC" w14:textId="233FDB13" w:rsidR="009E2FDC" w:rsidRPr="00860182" w:rsidRDefault="00860182" w:rsidP="00AF68E7">
            <w:pPr>
              <w:rPr>
                <w:bCs/>
                <w:highlight w:val="red"/>
              </w:rPr>
            </w:pPr>
            <w:r w:rsidRPr="00860182">
              <w:rPr>
                <w:bCs/>
              </w:rPr>
              <w:t>Интеграционные экономические процессы в Азиатско-Тихоокеанском регионе</w:t>
            </w:r>
          </w:p>
        </w:tc>
        <w:tc>
          <w:tcPr>
            <w:tcW w:w="1134" w:type="dxa"/>
            <w:shd w:val="clear" w:color="auto" w:fill="auto"/>
            <w:vAlign w:val="center"/>
          </w:tcPr>
          <w:p w14:paraId="4293E60D" w14:textId="10206912" w:rsidR="009E2FDC" w:rsidRPr="00EE4C5F" w:rsidRDefault="00EE4C5F" w:rsidP="00A9267B">
            <w:pPr>
              <w:jc w:val="center"/>
            </w:pPr>
            <w:r w:rsidRPr="00EE4C5F">
              <w:t>1</w:t>
            </w:r>
            <w:r>
              <w:t>3</w:t>
            </w:r>
          </w:p>
        </w:tc>
        <w:tc>
          <w:tcPr>
            <w:tcW w:w="709" w:type="dxa"/>
            <w:shd w:val="clear" w:color="auto" w:fill="auto"/>
            <w:vAlign w:val="center"/>
          </w:tcPr>
          <w:p w14:paraId="3EED46DB" w14:textId="78FC58CE" w:rsidR="009E2FDC" w:rsidRPr="00C20BD4" w:rsidRDefault="007F3711" w:rsidP="00A9267B">
            <w:pPr>
              <w:jc w:val="center"/>
              <w:rPr>
                <w:highlight w:val="red"/>
              </w:rPr>
            </w:pPr>
            <w:r w:rsidRPr="007F3711">
              <w:t>6</w:t>
            </w:r>
          </w:p>
        </w:tc>
        <w:tc>
          <w:tcPr>
            <w:tcW w:w="850" w:type="dxa"/>
            <w:shd w:val="clear" w:color="auto" w:fill="auto"/>
            <w:vAlign w:val="center"/>
          </w:tcPr>
          <w:p w14:paraId="2FC427DC" w14:textId="2F10E472" w:rsidR="009E2FDC" w:rsidRPr="00C20BD4" w:rsidRDefault="00C20BD4" w:rsidP="00A9267B">
            <w:pPr>
              <w:jc w:val="center"/>
              <w:rPr>
                <w:highlight w:val="red"/>
              </w:rPr>
            </w:pPr>
            <w:r w:rsidRPr="00C20BD4">
              <w:t>2</w:t>
            </w:r>
          </w:p>
        </w:tc>
        <w:tc>
          <w:tcPr>
            <w:tcW w:w="1276" w:type="dxa"/>
            <w:shd w:val="clear" w:color="auto" w:fill="auto"/>
            <w:vAlign w:val="center"/>
          </w:tcPr>
          <w:p w14:paraId="1339F6C5" w14:textId="71CAE05C" w:rsidR="009E2FDC" w:rsidRPr="00C20BD4" w:rsidRDefault="000F2EF3" w:rsidP="00A9267B">
            <w:pPr>
              <w:jc w:val="center"/>
              <w:rPr>
                <w:iCs/>
                <w:highlight w:val="red"/>
              </w:rPr>
            </w:pPr>
            <w:r w:rsidRPr="000F2EF3">
              <w:rPr>
                <w:iCs/>
              </w:rPr>
              <w:t>4</w:t>
            </w:r>
          </w:p>
        </w:tc>
        <w:tc>
          <w:tcPr>
            <w:tcW w:w="1276" w:type="dxa"/>
            <w:shd w:val="clear" w:color="auto" w:fill="auto"/>
            <w:vAlign w:val="center"/>
          </w:tcPr>
          <w:p w14:paraId="31BCA0DC" w14:textId="7ADB08E4" w:rsidR="009E2FDC" w:rsidRPr="007F3711" w:rsidRDefault="007F3711" w:rsidP="00A9267B">
            <w:pPr>
              <w:jc w:val="center"/>
            </w:pPr>
            <w:r>
              <w:t>7</w:t>
            </w:r>
          </w:p>
        </w:tc>
        <w:tc>
          <w:tcPr>
            <w:tcW w:w="1701" w:type="dxa"/>
            <w:shd w:val="clear" w:color="auto" w:fill="auto"/>
          </w:tcPr>
          <w:p w14:paraId="2C73E1BA" w14:textId="77777777" w:rsidR="009E2FDC" w:rsidRPr="000F2EF3" w:rsidRDefault="009E2FDC" w:rsidP="00A9267B">
            <w:pPr>
              <w:tabs>
                <w:tab w:val="right" w:pos="851"/>
              </w:tabs>
            </w:pPr>
            <w:r w:rsidRPr="000F2EF3">
              <w:t>Опрос, дискуссия, решение кейсов</w:t>
            </w:r>
          </w:p>
        </w:tc>
      </w:tr>
      <w:tr w:rsidR="00C20BD4" w:rsidRPr="00D81CAA" w14:paraId="65EB74ED" w14:textId="77777777" w:rsidTr="00A45089">
        <w:tc>
          <w:tcPr>
            <w:tcW w:w="597" w:type="dxa"/>
            <w:shd w:val="clear" w:color="auto" w:fill="auto"/>
          </w:tcPr>
          <w:p w14:paraId="3367C272" w14:textId="2A72721D" w:rsidR="00C20BD4" w:rsidRPr="00D81CAA" w:rsidRDefault="00C20BD4" w:rsidP="00A9267B">
            <w:pPr>
              <w:tabs>
                <w:tab w:val="right" w:pos="851"/>
              </w:tabs>
              <w:jc w:val="center"/>
            </w:pPr>
            <w:r>
              <w:t>7</w:t>
            </w:r>
          </w:p>
        </w:tc>
        <w:tc>
          <w:tcPr>
            <w:tcW w:w="2551" w:type="dxa"/>
            <w:shd w:val="clear" w:color="auto" w:fill="auto"/>
          </w:tcPr>
          <w:p w14:paraId="2E9B6D61" w14:textId="42D78B34" w:rsidR="00C20BD4" w:rsidRPr="00EF4B36" w:rsidRDefault="0041298E" w:rsidP="0041298E">
            <w:pPr>
              <w:rPr>
                <w:bCs/>
              </w:rPr>
            </w:pPr>
            <w:r w:rsidRPr="00EF4B36">
              <w:rPr>
                <w:bCs/>
              </w:rPr>
              <w:t>Интеграционные процессы в Африке и арабском регионе</w:t>
            </w:r>
          </w:p>
        </w:tc>
        <w:tc>
          <w:tcPr>
            <w:tcW w:w="1134" w:type="dxa"/>
            <w:shd w:val="clear" w:color="auto" w:fill="auto"/>
            <w:vAlign w:val="center"/>
          </w:tcPr>
          <w:p w14:paraId="1BBFE42D" w14:textId="288435D3" w:rsidR="00C20BD4" w:rsidRPr="00EE4C5F" w:rsidRDefault="00EE4C5F" w:rsidP="00A9267B">
            <w:pPr>
              <w:jc w:val="center"/>
            </w:pPr>
            <w:r>
              <w:t>13</w:t>
            </w:r>
          </w:p>
        </w:tc>
        <w:tc>
          <w:tcPr>
            <w:tcW w:w="709" w:type="dxa"/>
            <w:shd w:val="clear" w:color="auto" w:fill="auto"/>
            <w:vAlign w:val="center"/>
          </w:tcPr>
          <w:p w14:paraId="2BA16632" w14:textId="03E7BDB7" w:rsidR="00C20BD4" w:rsidRPr="00D81CAA" w:rsidRDefault="007F3711" w:rsidP="00A9267B">
            <w:pPr>
              <w:jc w:val="center"/>
            </w:pPr>
            <w:r w:rsidRPr="007F3711">
              <w:t>6</w:t>
            </w:r>
          </w:p>
        </w:tc>
        <w:tc>
          <w:tcPr>
            <w:tcW w:w="850" w:type="dxa"/>
            <w:shd w:val="clear" w:color="auto" w:fill="auto"/>
            <w:vAlign w:val="center"/>
          </w:tcPr>
          <w:p w14:paraId="69DA4974" w14:textId="3618B6E4" w:rsidR="00C20BD4" w:rsidRPr="00D81CAA" w:rsidRDefault="00C20BD4" w:rsidP="00A9267B">
            <w:pPr>
              <w:jc w:val="center"/>
            </w:pPr>
            <w:r w:rsidRPr="00C20BD4">
              <w:t>2</w:t>
            </w:r>
          </w:p>
        </w:tc>
        <w:tc>
          <w:tcPr>
            <w:tcW w:w="1276" w:type="dxa"/>
            <w:shd w:val="clear" w:color="auto" w:fill="auto"/>
            <w:vAlign w:val="center"/>
          </w:tcPr>
          <w:p w14:paraId="7640D74E" w14:textId="0F0E1266" w:rsidR="00C20BD4" w:rsidRPr="00D81CAA" w:rsidRDefault="000F2EF3" w:rsidP="00A9267B">
            <w:pPr>
              <w:jc w:val="center"/>
              <w:rPr>
                <w:iCs/>
              </w:rPr>
            </w:pPr>
            <w:r w:rsidRPr="000F2EF3">
              <w:rPr>
                <w:iCs/>
              </w:rPr>
              <w:t>4</w:t>
            </w:r>
          </w:p>
        </w:tc>
        <w:tc>
          <w:tcPr>
            <w:tcW w:w="1276" w:type="dxa"/>
            <w:shd w:val="clear" w:color="auto" w:fill="auto"/>
            <w:vAlign w:val="center"/>
          </w:tcPr>
          <w:p w14:paraId="3090C851" w14:textId="3FF0FAC1" w:rsidR="00C20BD4" w:rsidRPr="007F3711" w:rsidRDefault="007F3711" w:rsidP="00A9267B">
            <w:pPr>
              <w:jc w:val="center"/>
            </w:pPr>
            <w:r>
              <w:t>7</w:t>
            </w:r>
          </w:p>
        </w:tc>
        <w:tc>
          <w:tcPr>
            <w:tcW w:w="1701" w:type="dxa"/>
            <w:shd w:val="clear" w:color="auto" w:fill="auto"/>
          </w:tcPr>
          <w:p w14:paraId="3D61A45E" w14:textId="1E2B2E24" w:rsidR="00C20BD4" w:rsidRPr="000F2EF3" w:rsidRDefault="000F2EF3" w:rsidP="00A9267B">
            <w:pPr>
              <w:tabs>
                <w:tab w:val="right" w:pos="851"/>
              </w:tabs>
            </w:pPr>
            <w:r w:rsidRPr="000F2EF3">
              <w:t>Опрос, дискуссия, решение кейсов</w:t>
            </w:r>
          </w:p>
        </w:tc>
      </w:tr>
      <w:tr w:rsidR="00C20BD4" w:rsidRPr="00D81CAA" w14:paraId="1F8773CE" w14:textId="77777777" w:rsidTr="00A45089">
        <w:tc>
          <w:tcPr>
            <w:tcW w:w="597" w:type="dxa"/>
            <w:shd w:val="clear" w:color="auto" w:fill="auto"/>
          </w:tcPr>
          <w:p w14:paraId="14F18C94" w14:textId="039098EE" w:rsidR="00C20BD4" w:rsidRPr="00D81CAA" w:rsidRDefault="00C20BD4" w:rsidP="00A9267B">
            <w:pPr>
              <w:tabs>
                <w:tab w:val="right" w:pos="851"/>
              </w:tabs>
              <w:jc w:val="center"/>
            </w:pPr>
            <w:r>
              <w:t>8</w:t>
            </w:r>
          </w:p>
        </w:tc>
        <w:tc>
          <w:tcPr>
            <w:tcW w:w="2551" w:type="dxa"/>
            <w:shd w:val="clear" w:color="auto" w:fill="auto"/>
          </w:tcPr>
          <w:p w14:paraId="11AAD380" w14:textId="6F3B3F82" w:rsidR="00C20BD4" w:rsidRPr="00114D9A" w:rsidRDefault="0041298E" w:rsidP="0041298E">
            <w:pPr>
              <w:rPr>
                <w:bCs/>
                <w:highlight w:val="red"/>
              </w:rPr>
            </w:pPr>
            <w:r w:rsidRPr="00DA5DE0">
              <w:rPr>
                <w:bCs/>
              </w:rPr>
              <w:t>БРИКС и новые форматы глобальной интеграции в условиях полицентричного мира</w:t>
            </w:r>
          </w:p>
        </w:tc>
        <w:tc>
          <w:tcPr>
            <w:tcW w:w="1134" w:type="dxa"/>
            <w:shd w:val="clear" w:color="auto" w:fill="auto"/>
            <w:vAlign w:val="center"/>
          </w:tcPr>
          <w:p w14:paraId="61807EC9" w14:textId="04FB4284" w:rsidR="00C20BD4" w:rsidRPr="00EE4C5F" w:rsidRDefault="00EE4C5F" w:rsidP="00A9267B">
            <w:pPr>
              <w:jc w:val="center"/>
            </w:pPr>
            <w:r>
              <w:t>13</w:t>
            </w:r>
          </w:p>
        </w:tc>
        <w:tc>
          <w:tcPr>
            <w:tcW w:w="709" w:type="dxa"/>
            <w:shd w:val="clear" w:color="auto" w:fill="auto"/>
            <w:vAlign w:val="center"/>
          </w:tcPr>
          <w:p w14:paraId="198CC215" w14:textId="6C65D817" w:rsidR="00C20BD4" w:rsidRPr="00D81CAA" w:rsidRDefault="007F3711" w:rsidP="00A9267B">
            <w:pPr>
              <w:jc w:val="center"/>
            </w:pPr>
            <w:r w:rsidRPr="007F3711">
              <w:t>6</w:t>
            </w:r>
          </w:p>
        </w:tc>
        <w:tc>
          <w:tcPr>
            <w:tcW w:w="850" w:type="dxa"/>
            <w:shd w:val="clear" w:color="auto" w:fill="auto"/>
            <w:vAlign w:val="center"/>
          </w:tcPr>
          <w:p w14:paraId="47FE6A08" w14:textId="6D2D1B9F" w:rsidR="00C20BD4" w:rsidRPr="00D81CAA" w:rsidRDefault="00C20BD4" w:rsidP="00A9267B">
            <w:pPr>
              <w:jc w:val="center"/>
            </w:pPr>
            <w:r w:rsidRPr="00C20BD4">
              <w:t>2</w:t>
            </w:r>
          </w:p>
        </w:tc>
        <w:tc>
          <w:tcPr>
            <w:tcW w:w="1276" w:type="dxa"/>
            <w:shd w:val="clear" w:color="auto" w:fill="auto"/>
            <w:vAlign w:val="center"/>
          </w:tcPr>
          <w:p w14:paraId="06369CE9" w14:textId="29E498F7" w:rsidR="00C20BD4" w:rsidRPr="00D81CAA" w:rsidRDefault="000F2EF3" w:rsidP="00A9267B">
            <w:pPr>
              <w:jc w:val="center"/>
              <w:rPr>
                <w:iCs/>
              </w:rPr>
            </w:pPr>
            <w:r w:rsidRPr="000F2EF3">
              <w:rPr>
                <w:iCs/>
              </w:rPr>
              <w:t>4</w:t>
            </w:r>
          </w:p>
        </w:tc>
        <w:tc>
          <w:tcPr>
            <w:tcW w:w="1276" w:type="dxa"/>
            <w:shd w:val="clear" w:color="auto" w:fill="auto"/>
            <w:vAlign w:val="center"/>
          </w:tcPr>
          <w:p w14:paraId="782E4E9D" w14:textId="1AD0958F" w:rsidR="00C20BD4" w:rsidRPr="007F3711" w:rsidRDefault="007F3711" w:rsidP="00A9267B">
            <w:pPr>
              <w:jc w:val="center"/>
            </w:pPr>
            <w:r>
              <w:t>7</w:t>
            </w:r>
          </w:p>
        </w:tc>
        <w:tc>
          <w:tcPr>
            <w:tcW w:w="1701" w:type="dxa"/>
            <w:shd w:val="clear" w:color="auto" w:fill="auto"/>
          </w:tcPr>
          <w:p w14:paraId="238AD12D" w14:textId="7995D0A6" w:rsidR="00C20BD4" w:rsidRPr="000F2EF3" w:rsidRDefault="000F2EF3" w:rsidP="00A9267B">
            <w:pPr>
              <w:tabs>
                <w:tab w:val="right" w:pos="851"/>
              </w:tabs>
            </w:pPr>
            <w:r w:rsidRPr="000F2EF3">
              <w:t>Опрос, дискуссия, решение кейсов</w:t>
            </w:r>
          </w:p>
        </w:tc>
      </w:tr>
      <w:tr w:rsidR="00D81CAA" w:rsidRPr="00D81CAA" w14:paraId="2E65583D" w14:textId="77777777" w:rsidTr="00A45089">
        <w:tc>
          <w:tcPr>
            <w:tcW w:w="597" w:type="dxa"/>
            <w:shd w:val="clear" w:color="auto" w:fill="auto"/>
          </w:tcPr>
          <w:p w14:paraId="56FAD160" w14:textId="77777777" w:rsidR="009E2FDC" w:rsidRPr="00D81CAA" w:rsidRDefault="009E2FDC" w:rsidP="00A9267B">
            <w:pPr>
              <w:tabs>
                <w:tab w:val="right" w:pos="851"/>
              </w:tabs>
              <w:jc w:val="center"/>
            </w:pPr>
          </w:p>
        </w:tc>
        <w:tc>
          <w:tcPr>
            <w:tcW w:w="2551" w:type="dxa"/>
            <w:shd w:val="clear" w:color="auto" w:fill="auto"/>
          </w:tcPr>
          <w:p w14:paraId="6F3F4117" w14:textId="77777777" w:rsidR="009E2FDC" w:rsidRPr="000E3984" w:rsidRDefault="009E2FDC" w:rsidP="00A9267B">
            <w:pPr>
              <w:jc w:val="both"/>
            </w:pPr>
            <w:r w:rsidRPr="000E3984">
              <w:t>Итого</w:t>
            </w:r>
          </w:p>
        </w:tc>
        <w:tc>
          <w:tcPr>
            <w:tcW w:w="1134" w:type="dxa"/>
            <w:shd w:val="clear" w:color="auto" w:fill="auto"/>
            <w:vAlign w:val="center"/>
          </w:tcPr>
          <w:p w14:paraId="68B0FACD" w14:textId="77777777" w:rsidR="009E2FDC" w:rsidRPr="000E3984" w:rsidRDefault="009E2FDC" w:rsidP="00A9267B">
            <w:pPr>
              <w:jc w:val="center"/>
            </w:pPr>
            <w:r w:rsidRPr="000E3984">
              <w:t>108</w:t>
            </w:r>
          </w:p>
        </w:tc>
        <w:tc>
          <w:tcPr>
            <w:tcW w:w="709" w:type="dxa"/>
            <w:shd w:val="clear" w:color="auto" w:fill="auto"/>
            <w:vAlign w:val="center"/>
          </w:tcPr>
          <w:p w14:paraId="68927698" w14:textId="363C3443" w:rsidR="009E2FDC" w:rsidRPr="000E3984" w:rsidRDefault="007F3711" w:rsidP="00A9267B">
            <w:pPr>
              <w:jc w:val="center"/>
            </w:pPr>
            <w:r w:rsidRPr="000E3984">
              <w:t>50</w:t>
            </w:r>
          </w:p>
        </w:tc>
        <w:tc>
          <w:tcPr>
            <w:tcW w:w="850" w:type="dxa"/>
            <w:shd w:val="clear" w:color="auto" w:fill="auto"/>
            <w:vAlign w:val="center"/>
          </w:tcPr>
          <w:p w14:paraId="55DC832E" w14:textId="262B015A" w:rsidR="009E2FDC" w:rsidRPr="000E3984" w:rsidRDefault="007F3711" w:rsidP="00A9267B">
            <w:pPr>
              <w:jc w:val="center"/>
            </w:pPr>
            <w:r w:rsidRPr="000E3984">
              <w:t>16</w:t>
            </w:r>
          </w:p>
        </w:tc>
        <w:tc>
          <w:tcPr>
            <w:tcW w:w="1276" w:type="dxa"/>
            <w:shd w:val="clear" w:color="auto" w:fill="auto"/>
            <w:vAlign w:val="center"/>
          </w:tcPr>
          <w:p w14:paraId="07A14D03" w14:textId="7C344F20" w:rsidR="009E2FDC" w:rsidRPr="000E3984" w:rsidRDefault="007F3711" w:rsidP="00A9267B">
            <w:pPr>
              <w:jc w:val="center"/>
            </w:pPr>
            <w:r w:rsidRPr="000E3984">
              <w:t>34</w:t>
            </w:r>
          </w:p>
        </w:tc>
        <w:tc>
          <w:tcPr>
            <w:tcW w:w="1276" w:type="dxa"/>
            <w:shd w:val="clear" w:color="auto" w:fill="auto"/>
            <w:vAlign w:val="center"/>
          </w:tcPr>
          <w:p w14:paraId="521422A3" w14:textId="76289D17" w:rsidR="009E2FDC" w:rsidRPr="000E3984" w:rsidRDefault="007F3711" w:rsidP="00A9267B">
            <w:pPr>
              <w:jc w:val="center"/>
            </w:pPr>
            <w:r w:rsidRPr="000E3984">
              <w:t>58</w:t>
            </w:r>
          </w:p>
        </w:tc>
        <w:tc>
          <w:tcPr>
            <w:tcW w:w="1701" w:type="dxa"/>
            <w:shd w:val="clear" w:color="auto" w:fill="auto"/>
          </w:tcPr>
          <w:p w14:paraId="6981AA0B" w14:textId="77777777" w:rsidR="009E2FDC" w:rsidRPr="00D81CAA" w:rsidRDefault="009E2FDC" w:rsidP="00A9267B">
            <w:pPr>
              <w:tabs>
                <w:tab w:val="right" w:pos="851"/>
              </w:tabs>
            </w:pPr>
          </w:p>
        </w:tc>
      </w:tr>
      <w:tr w:rsidR="00D81CAA" w:rsidRPr="00D81CAA" w14:paraId="1DB1E624" w14:textId="77777777" w:rsidTr="00A45089">
        <w:tc>
          <w:tcPr>
            <w:tcW w:w="597" w:type="dxa"/>
            <w:shd w:val="clear" w:color="auto" w:fill="auto"/>
          </w:tcPr>
          <w:p w14:paraId="00F6F9C0" w14:textId="77777777" w:rsidR="009E2FDC" w:rsidRPr="00D81CAA" w:rsidRDefault="009E2FDC" w:rsidP="00A9267B">
            <w:pPr>
              <w:tabs>
                <w:tab w:val="right" w:pos="851"/>
              </w:tabs>
              <w:jc w:val="center"/>
            </w:pPr>
          </w:p>
        </w:tc>
        <w:tc>
          <w:tcPr>
            <w:tcW w:w="2551" w:type="dxa"/>
            <w:shd w:val="clear" w:color="auto" w:fill="auto"/>
          </w:tcPr>
          <w:p w14:paraId="1DD7E935" w14:textId="77777777" w:rsidR="009E2FDC" w:rsidRPr="00FD1EFF" w:rsidRDefault="009E2FDC" w:rsidP="00A9267B">
            <w:pPr>
              <w:rPr>
                <w:b/>
              </w:rPr>
            </w:pPr>
            <w:r w:rsidRPr="00FD1EFF">
              <w:rPr>
                <w:b/>
              </w:rPr>
              <w:t>Итого в %</w:t>
            </w:r>
          </w:p>
        </w:tc>
        <w:tc>
          <w:tcPr>
            <w:tcW w:w="1134" w:type="dxa"/>
            <w:shd w:val="clear" w:color="auto" w:fill="auto"/>
          </w:tcPr>
          <w:p w14:paraId="7F1A6168" w14:textId="77777777" w:rsidR="009E2FDC" w:rsidRPr="00FD1EFF" w:rsidRDefault="009E2FDC" w:rsidP="00A9267B">
            <w:pPr>
              <w:jc w:val="center"/>
              <w:rPr>
                <w:b/>
              </w:rPr>
            </w:pPr>
          </w:p>
        </w:tc>
        <w:tc>
          <w:tcPr>
            <w:tcW w:w="709" w:type="dxa"/>
            <w:shd w:val="clear" w:color="auto" w:fill="auto"/>
          </w:tcPr>
          <w:p w14:paraId="3217BF3E" w14:textId="55778736" w:rsidR="009E2FDC" w:rsidRPr="00FD1EFF" w:rsidRDefault="000E3984" w:rsidP="00A9267B">
            <w:pPr>
              <w:jc w:val="center"/>
              <w:rPr>
                <w:b/>
              </w:rPr>
            </w:pPr>
            <w:r w:rsidRPr="00FD1EFF">
              <w:rPr>
                <w:b/>
              </w:rPr>
              <w:t>46</w:t>
            </w:r>
            <w:r w:rsidR="009E2FDC" w:rsidRPr="00FD1EFF">
              <w:rPr>
                <w:b/>
              </w:rPr>
              <w:t>%</w:t>
            </w:r>
          </w:p>
        </w:tc>
        <w:tc>
          <w:tcPr>
            <w:tcW w:w="850" w:type="dxa"/>
            <w:shd w:val="clear" w:color="auto" w:fill="auto"/>
          </w:tcPr>
          <w:p w14:paraId="54107155" w14:textId="6D0B1F2F" w:rsidR="009E2FDC" w:rsidRPr="00FD1EFF" w:rsidRDefault="00E81508" w:rsidP="00A9267B">
            <w:pPr>
              <w:jc w:val="center"/>
              <w:rPr>
                <w:b/>
              </w:rPr>
            </w:pPr>
            <w:r w:rsidRPr="00FD1EFF">
              <w:rPr>
                <w:b/>
              </w:rPr>
              <w:t>32</w:t>
            </w:r>
            <w:r w:rsidR="009E2FDC" w:rsidRPr="00FD1EFF">
              <w:rPr>
                <w:b/>
              </w:rPr>
              <w:t>%</w:t>
            </w:r>
          </w:p>
        </w:tc>
        <w:tc>
          <w:tcPr>
            <w:tcW w:w="1276" w:type="dxa"/>
            <w:shd w:val="clear" w:color="auto" w:fill="auto"/>
          </w:tcPr>
          <w:p w14:paraId="15D8B27B" w14:textId="08EAA32E" w:rsidR="009E2FDC" w:rsidRPr="00FD1EFF" w:rsidRDefault="00E81508" w:rsidP="00A9267B">
            <w:pPr>
              <w:jc w:val="center"/>
              <w:rPr>
                <w:b/>
              </w:rPr>
            </w:pPr>
            <w:r w:rsidRPr="00FD1EFF">
              <w:rPr>
                <w:b/>
              </w:rPr>
              <w:t>68</w:t>
            </w:r>
            <w:r w:rsidR="009E2FDC" w:rsidRPr="00FD1EFF">
              <w:rPr>
                <w:b/>
              </w:rPr>
              <w:t>%</w:t>
            </w:r>
          </w:p>
        </w:tc>
        <w:tc>
          <w:tcPr>
            <w:tcW w:w="1276" w:type="dxa"/>
            <w:shd w:val="clear" w:color="auto" w:fill="auto"/>
          </w:tcPr>
          <w:p w14:paraId="3543E20A" w14:textId="5F208E69" w:rsidR="009E2FDC" w:rsidRPr="00FD1EFF" w:rsidRDefault="000E3984" w:rsidP="00A9267B">
            <w:pPr>
              <w:jc w:val="center"/>
              <w:rPr>
                <w:b/>
              </w:rPr>
            </w:pPr>
            <w:r w:rsidRPr="00FD1EFF">
              <w:rPr>
                <w:b/>
              </w:rPr>
              <w:t>54</w:t>
            </w:r>
            <w:r w:rsidR="009E2FDC" w:rsidRPr="00FD1EFF">
              <w:rPr>
                <w:b/>
              </w:rPr>
              <w:t>%</w:t>
            </w:r>
          </w:p>
        </w:tc>
        <w:tc>
          <w:tcPr>
            <w:tcW w:w="1701" w:type="dxa"/>
            <w:shd w:val="clear" w:color="auto" w:fill="auto"/>
          </w:tcPr>
          <w:p w14:paraId="08436CCF" w14:textId="77777777" w:rsidR="009E2FDC" w:rsidRPr="00D81CAA" w:rsidRDefault="009E2FDC" w:rsidP="00A9267B">
            <w:pPr>
              <w:tabs>
                <w:tab w:val="right" w:pos="851"/>
              </w:tabs>
              <w:jc w:val="center"/>
            </w:pPr>
          </w:p>
        </w:tc>
      </w:tr>
    </w:tbl>
    <w:p w14:paraId="4CD6BB9C" w14:textId="77777777" w:rsidR="009E2FDC" w:rsidRPr="00D81CAA" w:rsidRDefault="009E2FDC" w:rsidP="009E2FDC">
      <w:pPr>
        <w:pStyle w:val="2"/>
        <w:spacing w:before="240"/>
        <w:jc w:val="left"/>
      </w:pPr>
      <w:bookmarkStart w:id="21" w:name="_heading=h.1ksv4uv" w:colFirst="0" w:colLast="0"/>
      <w:bookmarkEnd w:id="21"/>
      <w:r w:rsidRPr="00D81CAA">
        <w:lastRenderedPageBreak/>
        <w:t>5.3. Содержание практических и семинарских занятий</w:t>
      </w:r>
    </w:p>
    <w:p w14:paraId="64E822EA" w14:textId="77777777" w:rsidR="009E2FDC" w:rsidRPr="00D81CAA" w:rsidRDefault="009E2FDC" w:rsidP="009E2FDC"/>
    <w:p w14:paraId="389063A5" w14:textId="77777777" w:rsidR="009E2FDC" w:rsidRPr="00D81CAA" w:rsidRDefault="009E2FDC" w:rsidP="009E2FDC">
      <w:pPr>
        <w:pBdr>
          <w:top w:val="nil"/>
          <w:left w:val="nil"/>
          <w:bottom w:val="nil"/>
          <w:right w:val="nil"/>
          <w:between w:val="nil"/>
        </w:pBdr>
        <w:spacing w:line="276" w:lineRule="auto"/>
        <w:ind w:left="720"/>
        <w:jc w:val="right"/>
      </w:pPr>
      <w:r w:rsidRPr="00D81CAA">
        <w:t>Таблица 4</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2552"/>
      </w:tblGrid>
      <w:tr w:rsidR="00D81CAA" w:rsidRPr="00D81CAA" w14:paraId="5DA99784" w14:textId="77777777" w:rsidTr="00A9267B">
        <w:tc>
          <w:tcPr>
            <w:tcW w:w="2405" w:type="dxa"/>
            <w:shd w:val="clear" w:color="auto" w:fill="auto"/>
          </w:tcPr>
          <w:p w14:paraId="164B755B" w14:textId="77777777" w:rsidR="009E2FDC" w:rsidRPr="00525B40" w:rsidRDefault="009E2FDC" w:rsidP="00A9267B">
            <w:pPr>
              <w:keepNext/>
              <w:jc w:val="center"/>
              <w:rPr>
                <w:b/>
                <w:sz w:val="22"/>
                <w:szCs w:val="22"/>
              </w:rPr>
            </w:pPr>
            <w:r w:rsidRPr="00525B40">
              <w:rPr>
                <w:b/>
                <w:sz w:val="22"/>
                <w:szCs w:val="22"/>
              </w:rPr>
              <w:t>Наименование тем (разделов) дисциплины</w:t>
            </w:r>
          </w:p>
        </w:tc>
        <w:tc>
          <w:tcPr>
            <w:tcW w:w="4961" w:type="dxa"/>
            <w:shd w:val="clear" w:color="auto" w:fill="auto"/>
          </w:tcPr>
          <w:p w14:paraId="67E1D150" w14:textId="77777777" w:rsidR="009E2FDC" w:rsidRPr="00525B40" w:rsidRDefault="009E2FDC" w:rsidP="00A9267B">
            <w:pPr>
              <w:keepNext/>
              <w:jc w:val="center"/>
              <w:rPr>
                <w:b/>
                <w:sz w:val="22"/>
                <w:szCs w:val="22"/>
              </w:rPr>
            </w:pPr>
            <w:r w:rsidRPr="00525B40">
              <w:rPr>
                <w:b/>
                <w:sz w:val="22"/>
                <w:szCs w:val="22"/>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52" w:type="dxa"/>
            <w:shd w:val="clear" w:color="auto" w:fill="auto"/>
          </w:tcPr>
          <w:p w14:paraId="5D27DF2D" w14:textId="77777777" w:rsidR="009E2FDC" w:rsidRPr="00525B40" w:rsidRDefault="009E2FDC" w:rsidP="00A9267B">
            <w:pPr>
              <w:keepNext/>
              <w:jc w:val="center"/>
              <w:rPr>
                <w:b/>
                <w:sz w:val="22"/>
                <w:szCs w:val="22"/>
              </w:rPr>
            </w:pPr>
            <w:r w:rsidRPr="00525B40">
              <w:rPr>
                <w:b/>
                <w:sz w:val="22"/>
                <w:szCs w:val="22"/>
              </w:rPr>
              <w:t>Формы проведения занятий</w:t>
            </w:r>
          </w:p>
        </w:tc>
      </w:tr>
      <w:tr w:rsidR="00D81CAA" w:rsidRPr="00D81CAA" w14:paraId="70651206" w14:textId="77777777" w:rsidTr="00A9267B">
        <w:trPr>
          <w:trHeight w:val="988"/>
        </w:trPr>
        <w:tc>
          <w:tcPr>
            <w:tcW w:w="2405" w:type="dxa"/>
            <w:shd w:val="clear" w:color="auto" w:fill="auto"/>
          </w:tcPr>
          <w:p w14:paraId="4E267872" w14:textId="2638EE01" w:rsidR="009E2FDC" w:rsidRPr="00525B40" w:rsidRDefault="009E2FDC" w:rsidP="00A9267B">
            <w:pPr>
              <w:rPr>
                <w:sz w:val="22"/>
                <w:szCs w:val="22"/>
              </w:rPr>
            </w:pPr>
            <w:r w:rsidRPr="00525B40">
              <w:rPr>
                <w:sz w:val="22"/>
                <w:szCs w:val="22"/>
              </w:rPr>
              <w:t xml:space="preserve">Тема 1. </w:t>
            </w:r>
            <w:r w:rsidR="009803D8" w:rsidRPr="00525B40">
              <w:rPr>
                <w:bCs/>
                <w:color w:val="000000"/>
                <w:sz w:val="22"/>
                <w:szCs w:val="22"/>
                <w:shd w:val="clear" w:color="auto" w:fill="FFFFFF"/>
              </w:rPr>
              <w:t>Теоретические основы международных интеграционных процессов</w:t>
            </w:r>
          </w:p>
        </w:tc>
        <w:tc>
          <w:tcPr>
            <w:tcW w:w="4961" w:type="dxa"/>
            <w:shd w:val="clear" w:color="auto" w:fill="auto"/>
          </w:tcPr>
          <w:p w14:paraId="044F78DA" w14:textId="77777777" w:rsidR="00955967" w:rsidRPr="00525B40" w:rsidRDefault="009803D8" w:rsidP="00A9267B">
            <w:pPr>
              <w:keepNext/>
              <w:rPr>
                <w:sz w:val="22"/>
                <w:szCs w:val="22"/>
              </w:rPr>
            </w:pPr>
            <w:r w:rsidRPr="00525B40">
              <w:rPr>
                <w:sz w:val="22"/>
                <w:szCs w:val="22"/>
              </w:rPr>
              <w:t>Основные формы и этапы международной экономической интеграции. Особенности развития интеграционных процессов в рамках зоны свободной торговли. Таможенный союз как торговая политика. Общий рынок как этап развития интеграции. Экономический союз и валютный союз.</w:t>
            </w:r>
          </w:p>
          <w:p w14:paraId="32AF699A" w14:textId="429FB780" w:rsidR="009E2FDC" w:rsidRPr="00525B40" w:rsidRDefault="009E2FDC" w:rsidP="00A9267B">
            <w:pPr>
              <w:keepNext/>
              <w:rPr>
                <w:sz w:val="22"/>
                <w:szCs w:val="22"/>
              </w:rPr>
            </w:pPr>
            <w:r w:rsidRPr="00525B40">
              <w:rPr>
                <w:sz w:val="22"/>
                <w:szCs w:val="22"/>
              </w:rPr>
              <w:t>Рекомендуемые источники: 1, 2, 3, 4, 5, 6, 7.</w:t>
            </w:r>
          </w:p>
        </w:tc>
        <w:tc>
          <w:tcPr>
            <w:tcW w:w="2552" w:type="dxa"/>
            <w:shd w:val="clear" w:color="auto" w:fill="auto"/>
          </w:tcPr>
          <w:p w14:paraId="0E7317CF" w14:textId="77777777" w:rsidR="009E2FDC" w:rsidRPr="00525B40" w:rsidRDefault="009E2FDC" w:rsidP="00A9267B">
            <w:pPr>
              <w:widowControl w:val="0"/>
              <w:rPr>
                <w:b/>
                <w:sz w:val="22"/>
                <w:szCs w:val="22"/>
              </w:rPr>
            </w:pPr>
            <w:r w:rsidRPr="00525B40">
              <w:rPr>
                <w:sz w:val="22"/>
                <w:szCs w:val="22"/>
              </w:rPr>
              <w:t>Опрос, устные ответы, дискуссия, выполнение практико-ориентированных заданий</w:t>
            </w:r>
          </w:p>
        </w:tc>
      </w:tr>
      <w:tr w:rsidR="00D81CAA" w:rsidRPr="00D81CAA" w14:paraId="4A1350F2" w14:textId="77777777" w:rsidTr="00A9267B">
        <w:tc>
          <w:tcPr>
            <w:tcW w:w="2405" w:type="dxa"/>
            <w:shd w:val="clear" w:color="auto" w:fill="auto"/>
          </w:tcPr>
          <w:p w14:paraId="49BD9F1C" w14:textId="5F4F5428" w:rsidR="009E2FDC" w:rsidRPr="00525B40" w:rsidRDefault="009E2FDC" w:rsidP="00A9267B">
            <w:pPr>
              <w:rPr>
                <w:sz w:val="22"/>
                <w:szCs w:val="22"/>
              </w:rPr>
            </w:pPr>
            <w:r w:rsidRPr="00525B40">
              <w:rPr>
                <w:sz w:val="22"/>
                <w:szCs w:val="22"/>
              </w:rPr>
              <w:t xml:space="preserve">Тема 2. </w:t>
            </w:r>
            <w:r w:rsidR="00895A4D" w:rsidRPr="00525B40">
              <w:rPr>
                <w:bCs/>
                <w:sz w:val="22"/>
                <w:szCs w:val="22"/>
              </w:rPr>
              <w:t>Европейская интеграционная модель: эволюция, институциональная структура, политика</w:t>
            </w:r>
          </w:p>
        </w:tc>
        <w:tc>
          <w:tcPr>
            <w:tcW w:w="4961" w:type="dxa"/>
            <w:shd w:val="clear" w:color="auto" w:fill="auto"/>
          </w:tcPr>
          <w:p w14:paraId="0A8DE199" w14:textId="280ABAB5" w:rsidR="009E2FDC" w:rsidRPr="00525B40" w:rsidRDefault="002B020C" w:rsidP="00A9267B">
            <w:pPr>
              <w:keepNext/>
              <w:rPr>
                <w:sz w:val="22"/>
                <w:szCs w:val="22"/>
              </w:rPr>
            </w:pPr>
            <w:r w:rsidRPr="00525B40">
              <w:rPr>
                <w:sz w:val="22"/>
                <w:szCs w:val="22"/>
              </w:rPr>
              <w:t>Основные этапы развития интеграции в рамках ЕС. Экономические эффекты становления Европейского союза. Проблемы и противоречия европейской интеграции. Перспективы ЕС. Отношения ЕС с США, Японией, странами Восточной Европы. ЕС и Россия. Проблема расширения ЕС. Отношения ЕС с другими интеграционными группировками мира.</w:t>
            </w:r>
          </w:p>
          <w:p w14:paraId="001457B1" w14:textId="2DCC0135" w:rsidR="009E2FDC" w:rsidRPr="00525B40" w:rsidRDefault="009E2FDC" w:rsidP="00A9267B">
            <w:pPr>
              <w:keepNext/>
              <w:rPr>
                <w:sz w:val="22"/>
                <w:szCs w:val="22"/>
              </w:rPr>
            </w:pPr>
            <w:r w:rsidRPr="00525B40">
              <w:rPr>
                <w:sz w:val="22"/>
                <w:szCs w:val="22"/>
              </w:rPr>
              <w:t xml:space="preserve">Рекомендуемые источники: 1, </w:t>
            </w:r>
            <w:r w:rsidR="00A457ED" w:rsidRPr="00525B40">
              <w:rPr>
                <w:sz w:val="22"/>
                <w:szCs w:val="22"/>
              </w:rPr>
              <w:t xml:space="preserve">2, </w:t>
            </w:r>
            <w:r w:rsidRPr="00525B40">
              <w:rPr>
                <w:sz w:val="22"/>
                <w:szCs w:val="22"/>
              </w:rPr>
              <w:t>3, 4, 5, 6, 7.</w:t>
            </w:r>
          </w:p>
        </w:tc>
        <w:tc>
          <w:tcPr>
            <w:tcW w:w="2552" w:type="dxa"/>
            <w:shd w:val="clear" w:color="auto" w:fill="auto"/>
          </w:tcPr>
          <w:p w14:paraId="2774E21E" w14:textId="77777777" w:rsidR="009E2FDC" w:rsidRPr="00525B40" w:rsidRDefault="009E2FDC" w:rsidP="00A9267B">
            <w:pPr>
              <w:rPr>
                <w:sz w:val="22"/>
                <w:szCs w:val="22"/>
              </w:rPr>
            </w:pPr>
            <w:r w:rsidRPr="00525B40">
              <w:rPr>
                <w:sz w:val="22"/>
                <w:szCs w:val="22"/>
              </w:rPr>
              <w:t>Решение ситуационных задач по тематике семинара, обсуждение итогов решения задач</w:t>
            </w:r>
          </w:p>
        </w:tc>
      </w:tr>
      <w:tr w:rsidR="00D81CAA" w:rsidRPr="00D81CAA" w14:paraId="29B0667F" w14:textId="77777777" w:rsidTr="00A9267B">
        <w:tc>
          <w:tcPr>
            <w:tcW w:w="2405" w:type="dxa"/>
            <w:shd w:val="clear" w:color="auto" w:fill="auto"/>
          </w:tcPr>
          <w:p w14:paraId="6215364B" w14:textId="493F16F5" w:rsidR="009E2FDC" w:rsidRPr="00525B40" w:rsidRDefault="009E2FDC" w:rsidP="00A9267B">
            <w:pPr>
              <w:pBdr>
                <w:top w:val="nil"/>
                <w:left w:val="nil"/>
                <w:bottom w:val="nil"/>
                <w:right w:val="nil"/>
                <w:between w:val="nil"/>
              </w:pBdr>
              <w:spacing w:before="120" w:after="120"/>
              <w:rPr>
                <w:sz w:val="22"/>
                <w:szCs w:val="22"/>
              </w:rPr>
            </w:pPr>
            <w:r w:rsidRPr="00525B40">
              <w:rPr>
                <w:sz w:val="22"/>
                <w:szCs w:val="22"/>
              </w:rPr>
              <w:t xml:space="preserve">Тема 3. </w:t>
            </w:r>
            <w:r w:rsidR="00895A4D" w:rsidRPr="00525B40">
              <w:rPr>
                <w:bCs/>
                <w:sz w:val="22"/>
                <w:szCs w:val="22"/>
              </w:rPr>
              <w:t>Экономическая интеграция в СНГ и развитие ЕАЭС</w:t>
            </w:r>
          </w:p>
        </w:tc>
        <w:tc>
          <w:tcPr>
            <w:tcW w:w="4961" w:type="dxa"/>
            <w:shd w:val="clear" w:color="auto" w:fill="auto"/>
          </w:tcPr>
          <w:p w14:paraId="104E97C2" w14:textId="18DE9326" w:rsidR="009E2FDC" w:rsidRPr="00525B40" w:rsidRDefault="00D06618" w:rsidP="00A9267B">
            <w:pPr>
              <w:keepNext/>
              <w:rPr>
                <w:sz w:val="22"/>
                <w:szCs w:val="22"/>
              </w:rPr>
            </w:pPr>
            <w:r w:rsidRPr="00525B40">
              <w:rPr>
                <w:sz w:val="22"/>
                <w:szCs w:val="22"/>
              </w:rPr>
              <w:t>Предпосылки экономической интеграции стран Содружества. Эволюция хозяйственного взаимодействия в СНГ. Современное состояние, проблемы и перспективы экономической интеграции в СНГ. Проблемы и перспективы экономической интеграции стран Содружества независимых государств. Таможенный союз и Единое экономическое пространство как направления экономической интеграции на постсоветском пространстве. Развитие экономического сотрудничества в рамках ЕАЭС.</w:t>
            </w:r>
          </w:p>
          <w:p w14:paraId="3220B57C" w14:textId="6E04728E" w:rsidR="009E2FDC" w:rsidRPr="00525B40" w:rsidRDefault="009E2FDC" w:rsidP="00A9267B">
            <w:pPr>
              <w:keepNext/>
              <w:rPr>
                <w:sz w:val="22"/>
                <w:szCs w:val="22"/>
              </w:rPr>
            </w:pPr>
            <w:r w:rsidRPr="00525B40">
              <w:rPr>
                <w:sz w:val="22"/>
                <w:szCs w:val="22"/>
              </w:rPr>
              <w:t xml:space="preserve">Рекомендуемые источники: 1, </w:t>
            </w:r>
            <w:r w:rsidR="00A457ED" w:rsidRPr="00525B40">
              <w:rPr>
                <w:sz w:val="22"/>
                <w:szCs w:val="22"/>
              </w:rPr>
              <w:t xml:space="preserve">2, </w:t>
            </w:r>
            <w:r w:rsidRPr="00525B40">
              <w:rPr>
                <w:sz w:val="22"/>
                <w:szCs w:val="22"/>
              </w:rPr>
              <w:t>3, 4, 5, 6, 7.</w:t>
            </w:r>
          </w:p>
        </w:tc>
        <w:tc>
          <w:tcPr>
            <w:tcW w:w="2552" w:type="dxa"/>
            <w:shd w:val="clear" w:color="auto" w:fill="auto"/>
          </w:tcPr>
          <w:p w14:paraId="2BDF1EE1" w14:textId="77777777" w:rsidR="009E2FDC" w:rsidRPr="00525B40" w:rsidRDefault="009E2FDC" w:rsidP="00A9267B">
            <w:pPr>
              <w:rPr>
                <w:sz w:val="22"/>
                <w:szCs w:val="22"/>
              </w:rPr>
            </w:pPr>
            <w:r w:rsidRPr="00525B40">
              <w:rPr>
                <w:sz w:val="22"/>
                <w:szCs w:val="22"/>
              </w:rPr>
              <w:t>Решение ситуационных задач по тематике семинара, обсуждение итогов решения задач, дискуссия</w:t>
            </w:r>
          </w:p>
        </w:tc>
      </w:tr>
      <w:tr w:rsidR="00D81CAA" w:rsidRPr="00D81CAA" w14:paraId="5B562C3E" w14:textId="77777777" w:rsidTr="00A9267B">
        <w:tc>
          <w:tcPr>
            <w:tcW w:w="2405" w:type="dxa"/>
            <w:shd w:val="clear" w:color="auto" w:fill="auto"/>
          </w:tcPr>
          <w:p w14:paraId="6F58D7EC" w14:textId="3D66BDD1" w:rsidR="009E2FDC" w:rsidRPr="00525B40" w:rsidRDefault="009E2FDC" w:rsidP="00A9267B">
            <w:pPr>
              <w:pBdr>
                <w:top w:val="nil"/>
                <w:left w:val="nil"/>
                <w:bottom w:val="nil"/>
                <w:right w:val="nil"/>
                <w:between w:val="nil"/>
              </w:pBdr>
              <w:spacing w:before="120" w:after="120"/>
              <w:rPr>
                <w:sz w:val="22"/>
                <w:szCs w:val="22"/>
                <w:highlight w:val="red"/>
              </w:rPr>
            </w:pPr>
            <w:r w:rsidRPr="00525B40">
              <w:rPr>
                <w:sz w:val="22"/>
                <w:szCs w:val="22"/>
              </w:rPr>
              <w:t xml:space="preserve">Тема 4. </w:t>
            </w:r>
            <w:r w:rsidR="00114D9A" w:rsidRPr="00525B40">
              <w:rPr>
                <w:bCs/>
                <w:sz w:val="22"/>
                <w:szCs w:val="22"/>
              </w:rPr>
              <w:t>Североамериканская экономическая интеграция</w:t>
            </w:r>
          </w:p>
        </w:tc>
        <w:tc>
          <w:tcPr>
            <w:tcW w:w="4961" w:type="dxa"/>
            <w:shd w:val="clear" w:color="auto" w:fill="auto"/>
          </w:tcPr>
          <w:p w14:paraId="4D78AED5" w14:textId="310F746D" w:rsidR="00343AE9" w:rsidRPr="00525B40" w:rsidRDefault="00343AE9" w:rsidP="00A9267B">
            <w:pPr>
              <w:keepNext/>
              <w:rPr>
                <w:sz w:val="22"/>
                <w:szCs w:val="22"/>
              </w:rPr>
            </w:pPr>
            <w:r w:rsidRPr="00525B40">
              <w:rPr>
                <w:sz w:val="22"/>
                <w:szCs w:val="22"/>
              </w:rPr>
              <w:t xml:space="preserve">Внутренние и внешние предпосылки экономической интеграции в Северной Америке (США, Канада, Мексика). Зона свободной торговли США и Канады, ее механизмы и результаты. Основные направления и формы интеграционных процессов в Северной Америке. Соглашение </w:t>
            </w:r>
            <w:r w:rsidRPr="00525B40">
              <w:rPr>
                <w:sz w:val="22"/>
                <w:szCs w:val="22"/>
                <w:lang w:val="en-US"/>
              </w:rPr>
              <w:t>USMCA</w:t>
            </w:r>
            <w:r w:rsidRPr="00525B40">
              <w:rPr>
                <w:sz w:val="22"/>
                <w:szCs w:val="22"/>
              </w:rPr>
              <w:t>.</w:t>
            </w:r>
          </w:p>
          <w:p w14:paraId="130FC357" w14:textId="03DD61C8" w:rsidR="009E2FDC" w:rsidRPr="00525B40" w:rsidRDefault="009E2FDC" w:rsidP="00A9267B">
            <w:pPr>
              <w:keepNext/>
              <w:rPr>
                <w:sz w:val="22"/>
                <w:szCs w:val="22"/>
              </w:rPr>
            </w:pPr>
            <w:r w:rsidRPr="00525B40">
              <w:rPr>
                <w:sz w:val="22"/>
                <w:szCs w:val="22"/>
              </w:rPr>
              <w:t xml:space="preserve">Рекомендуемые источники: </w:t>
            </w:r>
            <w:r w:rsidR="00A457ED" w:rsidRPr="00525B40">
              <w:rPr>
                <w:sz w:val="22"/>
                <w:szCs w:val="22"/>
              </w:rPr>
              <w:t xml:space="preserve">1, </w:t>
            </w:r>
            <w:r w:rsidRPr="00525B40">
              <w:rPr>
                <w:sz w:val="22"/>
                <w:szCs w:val="22"/>
              </w:rPr>
              <w:t>2, 3, 4, 5, 6, 7.</w:t>
            </w:r>
          </w:p>
        </w:tc>
        <w:tc>
          <w:tcPr>
            <w:tcW w:w="2552" w:type="dxa"/>
            <w:shd w:val="clear" w:color="auto" w:fill="auto"/>
          </w:tcPr>
          <w:p w14:paraId="5EC58A44" w14:textId="77777777" w:rsidR="009E2FDC" w:rsidRPr="00525B40" w:rsidRDefault="009E2FDC" w:rsidP="00A9267B">
            <w:pPr>
              <w:rPr>
                <w:sz w:val="22"/>
                <w:szCs w:val="22"/>
              </w:rPr>
            </w:pPr>
            <w:r w:rsidRPr="00525B40">
              <w:rPr>
                <w:sz w:val="22"/>
                <w:szCs w:val="22"/>
              </w:rPr>
              <w:t>Решение ситуационных задач по тематике семинара, обсуждение итогов решения задач, дискуссия</w:t>
            </w:r>
          </w:p>
        </w:tc>
      </w:tr>
      <w:tr w:rsidR="00D81CAA" w:rsidRPr="00D81CAA" w14:paraId="24BA3A11" w14:textId="77777777" w:rsidTr="00A9267B">
        <w:tc>
          <w:tcPr>
            <w:tcW w:w="2405" w:type="dxa"/>
            <w:shd w:val="clear" w:color="auto" w:fill="auto"/>
          </w:tcPr>
          <w:p w14:paraId="13EC22B0" w14:textId="44055715" w:rsidR="009E2FDC" w:rsidRPr="00525B40" w:rsidRDefault="009E2FDC" w:rsidP="00A9267B">
            <w:pPr>
              <w:pBdr>
                <w:top w:val="nil"/>
                <w:left w:val="nil"/>
                <w:bottom w:val="nil"/>
                <w:right w:val="nil"/>
                <w:between w:val="nil"/>
              </w:pBdr>
              <w:spacing w:before="120" w:after="120"/>
              <w:rPr>
                <w:sz w:val="22"/>
                <w:szCs w:val="22"/>
                <w:highlight w:val="red"/>
              </w:rPr>
            </w:pPr>
            <w:r w:rsidRPr="00525B40">
              <w:rPr>
                <w:sz w:val="22"/>
                <w:szCs w:val="22"/>
              </w:rPr>
              <w:t xml:space="preserve">Тема5. </w:t>
            </w:r>
            <w:r w:rsidR="00AF68E7" w:rsidRPr="00525B40">
              <w:rPr>
                <w:bCs/>
                <w:sz w:val="22"/>
                <w:szCs w:val="22"/>
              </w:rPr>
              <w:t xml:space="preserve">Интеграционные процессы в </w:t>
            </w:r>
            <w:r w:rsidR="006C2100" w:rsidRPr="00525B40">
              <w:rPr>
                <w:bCs/>
                <w:sz w:val="22"/>
                <w:szCs w:val="22"/>
              </w:rPr>
              <w:t xml:space="preserve">странах </w:t>
            </w:r>
            <w:r w:rsidR="00AF68E7" w:rsidRPr="00525B40">
              <w:rPr>
                <w:bCs/>
                <w:sz w:val="22"/>
                <w:szCs w:val="22"/>
              </w:rPr>
              <w:t>Латинской Америки</w:t>
            </w:r>
          </w:p>
        </w:tc>
        <w:tc>
          <w:tcPr>
            <w:tcW w:w="4961" w:type="dxa"/>
            <w:shd w:val="clear" w:color="auto" w:fill="auto"/>
          </w:tcPr>
          <w:p w14:paraId="14A0C2DD" w14:textId="074ACDFC" w:rsidR="00916AA5" w:rsidRPr="00525B40" w:rsidRDefault="00916AA5" w:rsidP="00A9267B">
            <w:pPr>
              <w:rPr>
                <w:sz w:val="22"/>
                <w:szCs w:val="22"/>
              </w:rPr>
            </w:pPr>
            <w:r w:rsidRPr="00525B40">
              <w:rPr>
                <w:sz w:val="22"/>
                <w:szCs w:val="22"/>
              </w:rPr>
              <w:t>Эволюция экономической интеграции в Латинской Америке и факторы, ее определяющие. Особенности создания и основные направления деятельности МЕРКОСУР. Проблемы и достижения в рамках МЕРКОСУР. МЕРКОСУР в континентальных (интеграционных) и глобальных процессах. Россия и МЕРКОСУР: особенности взаимодействия.</w:t>
            </w:r>
          </w:p>
          <w:p w14:paraId="1F087182" w14:textId="4D7ED7E5" w:rsidR="009E2FDC" w:rsidRPr="00525B40" w:rsidRDefault="009E2FDC" w:rsidP="00A9267B">
            <w:pPr>
              <w:rPr>
                <w:sz w:val="22"/>
                <w:szCs w:val="22"/>
              </w:rPr>
            </w:pPr>
            <w:r w:rsidRPr="00525B40">
              <w:rPr>
                <w:sz w:val="22"/>
                <w:szCs w:val="22"/>
              </w:rPr>
              <w:t xml:space="preserve">Рекомендуемые источники: 1, </w:t>
            </w:r>
            <w:r w:rsidR="00A457ED" w:rsidRPr="00525B40">
              <w:rPr>
                <w:sz w:val="22"/>
                <w:szCs w:val="22"/>
              </w:rPr>
              <w:t xml:space="preserve">2, </w:t>
            </w:r>
            <w:r w:rsidRPr="00525B40">
              <w:rPr>
                <w:sz w:val="22"/>
                <w:szCs w:val="22"/>
              </w:rPr>
              <w:t>3, 4, 5, 6, 7.</w:t>
            </w:r>
          </w:p>
        </w:tc>
        <w:tc>
          <w:tcPr>
            <w:tcW w:w="2552" w:type="dxa"/>
            <w:shd w:val="clear" w:color="auto" w:fill="auto"/>
          </w:tcPr>
          <w:p w14:paraId="21F73BB4" w14:textId="77777777" w:rsidR="009E2FDC" w:rsidRPr="00525B40" w:rsidRDefault="009E2FDC" w:rsidP="00A9267B">
            <w:pPr>
              <w:rPr>
                <w:sz w:val="22"/>
                <w:szCs w:val="22"/>
                <w:highlight w:val="red"/>
              </w:rPr>
            </w:pPr>
            <w:r w:rsidRPr="00525B40">
              <w:rPr>
                <w:sz w:val="22"/>
                <w:szCs w:val="22"/>
              </w:rPr>
              <w:t>Решение ситуационных задач по тематике семинара, обсуждение итогов решения задач, дискуссия</w:t>
            </w:r>
          </w:p>
        </w:tc>
      </w:tr>
      <w:tr w:rsidR="00D81CAA" w:rsidRPr="00D81CAA" w14:paraId="51FE1CD3" w14:textId="77777777" w:rsidTr="00A9267B">
        <w:tc>
          <w:tcPr>
            <w:tcW w:w="2405" w:type="dxa"/>
            <w:shd w:val="clear" w:color="auto" w:fill="auto"/>
          </w:tcPr>
          <w:p w14:paraId="17525134" w14:textId="098BE722" w:rsidR="009E2FDC" w:rsidRPr="00525B40" w:rsidRDefault="009E2FDC" w:rsidP="00A9267B">
            <w:pPr>
              <w:pBdr>
                <w:top w:val="nil"/>
                <w:left w:val="nil"/>
                <w:bottom w:val="nil"/>
                <w:right w:val="nil"/>
                <w:between w:val="nil"/>
              </w:pBdr>
              <w:spacing w:before="120" w:after="120"/>
              <w:rPr>
                <w:sz w:val="22"/>
                <w:szCs w:val="22"/>
                <w:highlight w:val="red"/>
              </w:rPr>
            </w:pPr>
            <w:r w:rsidRPr="00525B40">
              <w:rPr>
                <w:sz w:val="22"/>
                <w:szCs w:val="22"/>
              </w:rPr>
              <w:lastRenderedPageBreak/>
              <w:t xml:space="preserve">Тема 6. </w:t>
            </w:r>
            <w:r w:rsidR="00860182" w:rsidRPr="00525B40">
              <w:rPr>
                <w:bCs/>
                <w:sz w:val="22"/>
                <w:szCs w:val="22"/>
              </w:rPr>
              <w:t>Интеграционные экономические процессы в Азиатско-Тихоокеанском регионе</w:t>
            </w:r>
          </w:p>
        </w:tc>
        <w:tc>
          <w:tcPr>
            <w:tcW w:w="4961" w:type="dxa"/>
            <w:shd w:val="clear" w:color="auto" w:fill="auto"/>
          </w:tcPr>
          <w:p w14:paraId="4CA61E5B" w14:textId="3BC52946" w:rsidR="006910D0" w:rsidRPr="00525B40" w:rsidRDefault="006910D0" w:rsidP="00A9267B">
            <w:pPr>
              <w:rPr>
                <w:sz w:val="22"/>
                <w:szCs w:val="22"/>
              </w:rPr>
            </w:pPr>
            <w:r w:rsidRPr="00525B40">
              <w:rPr>
                <w:sz w:val="22"/>
                <w:szCs w:val="22"/>
              </w:rPr>
              <w:t>Роль государств бассейна Тихого океана в мировой экономике. Предпосылки интеграции. Важнейшие интеграционные структуры: АСЕАН, АТЭС. Формирование АСЕАН, его участники. Важнейшие направления и механизмы экономического сотрудничества государств АСЕАН. Органы управления АСЕАН. Внешние связи АСЕАН. Помощь Японии в структурных преобразованиях. АСЕАН и США. АСЕАН и страны Европы. АСЕАН и Россия. Создание и деятельность межправительственного форума – Азиатско- Тихоокеанского экономического сотрудничества. Участники АТЭС. Многообразие форм и основные направления экономического сотрудничества. Экономические эффекты интеграции и проблемы их распределения.</w:t>
            </w:r>
          </w:p>
          <w:p w14:paraId="04B178A8" w14:textId="7074D1EB" w:rsidR="009E2FDC" w:rsidRPr="00525B40" w:rsidRDefault="009E2FDC" w:rsidP="00A9267B">
            <w:pPr>
              <w:rPr>
                <w:sz w:val="22"/>
                <w:szCs w:val="22"/>
              </w:rPr>
            </w:pPr>
            <w:r w:rsidRPr="00525B40">
              <w:rPr>
                <w:sz w:val="22"/>
                <w:szCs w:val="22"/>
              </w:rPr>
              <w:t>Рекомендуемые источники: 1, 2, 3, 4, 5, 6, 7.</w:t>
            </w:r>
          </w:p>
        </w:tc>
        <w:tc>
          <w:tcPr>
            <w:tcW w:w="2552" w:type="dxa"/>
            <w:shd w:val="clear" w:color="auto" w:fill="auto"/>
          </w:tcPr>
          <w:p w14:paraId="276E6AA6" w14:textId="77777777" w:rsidR="009E2FDC" w:rsidRPr="00525B40" w:rsidRDefault="009E2FDC" w:rsidP="00A9267B">
            <w:pPr>
              <w:rPr>
                <w:sz w:val="22"/>
                <w:szCs w:val="22"/>
                <w:highlight w:val="red"/>
              </w:rPr>
            </w:pPr>
            <w:r w:rsidRPr="00525B40">
              <w:rPr>
                <w:sz w:val="22"/>
                <w:szCs w:val="22"/>
              </w:rPr>
              <w:t>Решение ситуационных задач по тематике семинара, обсуждение итогов решения задач, дискуссия</w:t>
            </w:r>
          </w:p>
        </w:tc>
      </w:tr>
      <w:tr w:rsidR="001C48DA" w:rsidRPr="00D81CAA" w14:paraId="4F4AE50F" w14:textId="77777777" w:rsidTr="00A9267B">
        <w:tc>
          <w:tcPr>
            <w:tcW w:w="2405" w:type="dxa"/>
            <w:shd w:val="clear" w:color="auto" w:fill="auto"/>
          </w:tcPr>
          <w:p w14:paraId="0734C954" w14:textId="659129DD" w:rsidR="001C48DA" w:rsidRPr="00525B40" w:rsidRDefault="001C48DA" w:rsidP="00A9267B">
            <w:pPr>
              <w:pBdr>
                <w:top w:val="nil"/>
                <w:left w:val="nil"/>
                <w:bottom w:val="nil"/>
                <w:right w:val="nil"/>
                <w:between w:val="nil"/>
              </w:pBdr>
              <w:spacing w:before="120" w:after="120"/>
              <w:rPr>
                <w:sz w:val="22"/>
                <w:szCs w:val="22"/>
                <w:highlight w:val="red"/>
              </w:rPr>
            </w:pPr>
            <w:r w:rsidRPr="00525B40">
              <w:rPr>
                <w:sz w:val="22"/>
                <w:szCs w:val="22"/>
              </w:rPr>
              <w:t>Тема 7.</w:t>
            </w:r>
            <w:r w:rsidR="0041298E" w:rsidRPr="00525B40">
              <w:rPr>
                <w:sz w:val="22"/>
                <w:szCs w:val="22"/>
              </w:rPr>
              <w:t xml:space="preserve"> </w:t>
            </w:r>
            <w:r w:rsidR="0041298E" w:rsidRPr="00525B40">
              <w:rPr>
                <w:bCs/>
                <w:sz w:val="22"/>
                <w:szCs w:val="22"/>
              </w:rPr>
              <w:t>Интеграционные процессы в Африке и арабском регионе</w:t>
            </w:r>
          </w:p>
        </w:tc>
        <w:tc>
          <w:tcPr>
            <w:tcW w:w="4961" w:type="dxa"/>
            <w:shd w:val="clear" w:color="auto" w:fill="auto"/>
          </w:tcPr>
          <w:p w14:paraId="4EAAB3B2" w14:textId="759E988F" w:rsidR="00EF4B36" w:rsidRPr="00525B40" w:rsidRDefault="00EF4B36" w:rsidP="00EF4B36">
            <w:pPr>
              <w:ind w:right="-6"/>
              <w:jc w:val="both"/>
              <w:rPr>
                <w:b/>
                <w:sz w:val="22"/>
                <w:szCs w:val="22"/>
              </w:rPr>
            </w:pPr>
            <w:r w:rsidRPr="00525B40">
              <w:rPr>
                <w:sz w:val="22"/>
                <w:szCs w:val="22"/>
              </w:rPr>
              <w:t>Особенности интеграционных процессов на Африканском континенте. Предпосылки и цели формирования Союза Арабского Магриба. Эффекты и особенности североафриканской интеграции. Союз Арабского Магриба на современном этапе развития. Экономическая интеграция в Западной Африке. Экономическое сообщество западноафриканских государств (Союз Арабского Магриба). Валютное и экономическое сотрудничество стран Центральной Африки. Интеграционные процессы в Южной и Восточной Африке.</w:t>
            </w:r>
          </w:p>
          <w:p w14:paraId="241A4ABF" w14:textId="77777777" w:rsidR="001C48DA" w:rsidRPr="00525B40" w:rsidRDefault="00EF4B36" w:rsidP="00EF4B36">
            <w:pPr>
              <w:rPr>
                <w:sz w:val="22"/>
                <w:szCs w:val="22"/>
              </w:rPr>
            </w:pPr>
            <w:r w:rsidRPr="00525B40">
              <w:rPr>
                <w:sz w:val="22"/>
                <w:szCs w:val="22"/>
              </w:rPr>
              <w:t>Особенности социально-экономического развития стран Южной Азии как основа интеграционного сотрудничества. История развития, цели, задачи и организационная структура СААРК. Современный этап развития СААРК. Южно-азиатская зона свободной торговли (САФТА). Внешнеторговые отношения СААРК и формирование Южно-азиатской зоны свободной торговли (САФТА).</w:t>
            </w:r>
          </w:p>
          <w:p w14:paraId="0F1C5C2F" w14:textId="1FB24E57" w:rsidR="00DA5DE0" w:rsidRPr="00525B40" w:rsidRDefault="00DA5DE0" w:rsidP="00EF4B36">
            <w:pPr>
              <w:rPr>
                <w:sz w:val="22"/>
                <w:szCs w:val="22"/>
              </w:rPr>
            </w:pPr>
            <w:r w:rsidRPr="00525B40">
              <w:rPr>
                <w:sz w:val="22"/>
                <w:szCs w:val="22"/>
              </w:rPr>
              <w:t>Рекомендуемые источники: 1, 2, 3, 4, 5, 6, 7.</w:t>
            </w:r>
          </w:p>
        </w:tc>
        <w:tc>
          <w:tcPr>
            <w:tcW w:w="2552" w:type="dxa"/>
            <w:shd w:val="clear" w:color="auto" w:fill="auto"/>
          </w:tcPr>
          <w:p w14:paraId="4E09212F" w14:textId="7DA79C6A" w:rsidR="001C48DA" w:rsidRPr="00525B40" w:rsidRDefault="00525B40" w:rsidP="00A9267B">
            <w:pPr>
              <w:rPr>
                <w:sz w:val="22"/>
                <w:szCs w:val="22"/>
                <w:highlight w:val="red"/>
              </w:rPr>
            </w:pPr>
            <w:r w:rsidRPr="00525B40">
              <w:rPr>
                <w:sz w:val="22"/>
                <w:szCs w:val="22"/>
              </w:rPr>
              <w:t>Решение ситуационных задач по тематике семинара, обсуждение итогов решения задач, дискуссия</w:t>
            </w:r>
          </w:p>
        </w:tc>
      </w:tr>
      <w:tr w:rsidR="001C48DA" w:rsidRPr="00D81CAA" w14:paraId="35FF3A3C" w14:textId="77777777" w:rsidTr="00A9267B">
        <w:tc>
          <w:tcPr>
            <w:tcW w:w="2405" w:type="dxa"/>
            <w:shd w:val="clear" w:color="auto" w:fill="auto"/>
          </w:tcPr>
          <w:p w14:paraId="07425A40" w14:textId="5B6FFC80" w:rsidR="001C48DA" w:rsidRPr="00525B40" w:rsidRDefault="001C48DA" w:rsidP="00A9267B">
            <w:pPr>
              <w:pBdr>
                <w:top w:val="nil"/>
                <w:left w:val="nil"/>
                <w:bottom w:val="nil"/>
                <w:right w:val="nil"/>
                <w:between w:val="nil"/>
              </w:pBdr>
              <w:spacing w:before="120" w:after="120"/>
              <w:rPr>
                <w:sz w:val="22"/>
                <w:szCs w:val="22"/>
                <w:highlight w:val="red"/>
              </w:rPr>
            </w:pPr>
            <w:r w:rsidRPr="00525B40">
              <w:rPr>
                <w:sz w:val="22"/>
                <w:szCs w:val="22"/>
              </w:rPr>
              <w:t>Тема 8.</w:t>
            </w:r>
            <w:r w:rsidR="0041298E" w:rsidRPr="00525B40">
              <w:rPr>
                <w:sz w:val="22"/>
                <w:szCs w:val="22"/>
              </w:rPr>
              <w:t xml:space="preserve"> БРИКС и новые форматы глобальной интеграции в условиях полицентричного мира</w:t>
            </w:r>
          </w:p>
        </w:tc>
        <w:tc>
          <w:tcPr>
            <w:tcW w:w="4961" w:type="dxa"/>
            <w:shd w:val="clear" w:color="auto" w:fill="auto"/>
          </w:tcPr>
          <w:p w14:paraId="57466598" w14:textId="3F996305" w:rsidR="00DA5DE0" w:rsidRPr="00525B40" w:rsidRDefault="00DA5DE0" w:rsidP="00DA5DE0">
            <w:pPr>
              <w:ind w:right="-6"/>
              <w:jc w:val="both"/>
              <w:rPr>
                <w:bCs/>
                <w:sz w:val="22"/>
                <w:szCs w:val="22"/>
              </w:rPr>
            </w:pPr>
            <w:r w:rsidRPr="00525B40">
              <w:rPr>
                <w:bCs/>
                <w:sz w:val="22"/>
                <w:szCs w:val="22"/>
              </w:rPr>
              <w:t>История создания и развития БРИКС. Экономическое развитие стран БРИКС. Стратегии экономического сотрудничества стран БРИКС. Роль нового банка развития. Политика и геополитические аспекты БРИКС. Торговые отношения внутри БРИКС. Инвестиции и инновационное партнерство стран БРИКС.</w:t>
            </w:r>
          </w:p>
          <w:p w14:paraId="178D0F03" w14:textId="1DBD0E91" w:rsidR="001C48DA" w:rsidRPr="00525B40" w:rsidRDefault="00DA5DE0" w:rsidP="00A9267B">
            <w:pPr>
              <w:rPr>
                <w:sz w:val="22"/>
                <w:szCs w:val="22"/>
              </w:rPr>
            </w:pPr>
            <w:r w:rsidRPr="00525B40">
              <w:rPr>
                <w:sz w:val="22"/>
                <w:szCs w:val="22"/>
              </w:rPr>
              <w:t>Рекомендуемые источники: 1, 2, 3, 4, 5, 6, 7.</w:t>
            </w:r>
          </w:p>
        </w:tc>
        <w:tc>
          <w:tcPr>
            <w:tcW w:w="2552" w:type="dxa"/>
            <w:shd w:val="clear" w:color="auto" w:fill="auto"/>
          </w:tcPr>
          <w:p w14:paraId="19859DB0" w14:textId="3508894E" w:rsidR="001C48DA" w:rsidRPr="00525B40" w:rsidRDefault="00525B40" w:rsidP="00A9267B">
            <w:pPr>
              <w:rPr>
                <w:sz w:val="22"/>
                <w:szCs w:val="22"/>
                <w:highlight w:val="red"/>
              </w:rPr>
            </w:pPr>
            <w:r w:rsidRPr="00525B40">
              <w:rPr>
                <w:sz w:val="22"/>
                <w:szCs w:val="22"/>
              </w:rPr>
              <w:t>Решение ситуационных задач по тематике семинара, обсуждение итогов решения задач, дискуссия</w:t>
            </w:r>
          </w:p>
        </w:tc>
      </w:tr>
    </w:tbl>
    <w:p w14:paraId="1CA49F2D" w14:textId="77777777" w:rsidR="009E2FDC" w:rsidRPr="00D81CAA" w:rsidRDefault="009E2FDC" w:rsidP="009E2FDC">
      <w:pPr>
        <w:spacing w:line="360" w:lineRule="auto"/>
        <w:rPr>
          <w:b/>
          <w:sz w:val="28"/>
          <w:szCs w:val="28"/>
        </w:rPr>
      </w:pPr>
    </w:p>
    <w:p w14:paraId="727B30A0" w14:textId="77777777" w:rsidR="009E2FDC" w:rsidRPr="00D81CAA" w:rsidRDefault="009E2FDC" w:rsidP="009E2FDC">
      <w:pPr>
        <w:pStyle w:val="1"/>
        <w:jc w:val="left"/>
      </w:pPr>
      <w:bookmarkStart w:id="22" w:name="_heading=h.44sinio" w:colFirst="0" w:colLast="0"/>
      <w:bookmarkEnd w:id="22"/>
      <w:r w:rsidRPr="00D81CAA">
        <w:t xml:space="preserve">6. Перечень учебно-методического обеспечения для самостоятельной работы обучающихся по дисциплине </w:t>
      </w:r>
    </w:p>
    <w:p w14:paraId="7B055B90" w14:textId="77777777" w:rsidR="009E2FDC" w:rsidRPr="00D81CAA" w:rsidRDefault="009E2FDC" w:rsidP="009E2FDC"/>
    <w:p w14:paraId="1796A3D1" w14:textId="77777777" w:rsidR="009E2FDC" w:rsidRPr="00D81CAA" w:rsidRDefault="009E2FDC" w:rsidP="009E2FDC">
      <w:pPr>
        <w:pStyle w:val="2"/>
        <w:jc w:val="left"/>
      </w:pPr>
      <w:bookmarkStart w:id="23" w:name="_heading=h.2jxsxqh" w:colFirst="0" w:colLast="0"/>
      <w:bookmarkEnd w:id="23"/>
      <w:r w:rsidRPr="00D81CAA">
        <w:t>6.1. Перечень вопросов, отводимых на самостоятельное освоение дисциплины, формы внеаудиторной самостоятельной работы</w:t>
      </w:r>
    </w:p>
    <w:p w14:paraId="09175030" w14:textId="77777777" w:rsidR="009E2FDC" w:rsidRPr="00D81CAA" w:rsidRDefault="009E2FDC" w:rsidP="009E2FDC"/>
    <w:p w14:paraId="5E6BEAF2" w14:textId="209A366B" w:rsidR="009E2FDC" w:rsidRPr="00D81CAA" w:rsidRDefault="009E2FDC" w:rsidP="009E2FDC">
      <w:pPr>
        <w:ind w:firstLine="709"/>
        <w:jc w:val="both"/>
        <w:rPr>
          <w:sz w:val="28"/>
          <w:szCs w:val="28"/>
        </w:rPr>
      </w:pPr>
      <w:r w:rsidRPr="00D81CAA">
        <w:rPr>
          <w:sz w:val="28"/>
          <w:szCs w:val="28"/>
        </w:rPr>
        <w:lastRenderedPageBreak/>
        <w:t>Целью внеаудиторной самостоятельной работы является закрепление и систематизация знаний, формирование умений и навыков и овладение опытом творческой, исследовательской деятельности. Этот вид самостоятельной работы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уровней.</w:t>
      </w:r>
    </w:p>
    <w:p w14:paraId="6D2137E1" w14:textId="77777777" w:rsidR="009E2FDC" w:rsidRPr="00D81CAA" w:rsidRDefault="009E2FDC" w:rsidP="009E2FDC">
      <w:pPr>
        <w:ind w:firstLine="709"/>
        <w:jc w:val="both"/>
        <w:rPr>
          <w:sz w:val="28"/>
          <w:szCs w:val="28"/>
        </w:rPr>
      </w:pPr>
      <w:r w:rsidRPr="00D81CAA">
        <w:rPr>
          <w:sz w:val="28"/>
          <w:szCs w:val="28"/>
        </w:rPr>
        <w:t xml:space="preserve">Содержание внеаудиторной самостоятельной работы по темам: </w:t>
      </w:r>
    </w:p>
    <w:p w14:paraId="2E699725" w14:textId="77777777" w:rsidR="009E2FDC" w:rsidRPr="00D81CAA" w:rsidRDefault="009E2FDC" w:rsidP="009E2FDC">
      <w:pPr>
        <w:ind w:firstLine="709"/>
        <w:jc w:val="both"/>
        <w:rPr>
          <w:sz w:val="28"/>
          <w:szCs w:val="28"/>
        </w:rPr>
      </w:pPr>
    </w:p>
    <w:p w14:paraId="23D82934" w14:textId="77777777" w:rsidR="009E2FDC" w:rsidRPr="00D81CAA" w:rsidRDefault="009E2FDC" w:rsidP="009E2FDC">
      <w:pPr>
        <w:pBdr>
          <w:top w:val="nil"/>
          <w:left w:val="nil"/>
          <w:bottom w:val="nil"/>
          <w:right w:val="nil"/>
          <w:between w:val="nil"/>
        </w:pBdr>
        <w:spacing w:line="276" w:lineRule="auto"/>
        <w:ind w:left="720"/>
        <w:jc w:val="right"/>
      </w:pPr>
      <w:r w:rsidRPr="00D81CAA">
        <w:t>Таблица 5</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4110"/>
        <w:gridCol w:w="3544"/>
      </w:tblGrid>
      <w:tr w:rsidR="00D81CAA" w:rsidRPr="00D81CAA" w14:paraId="593AA3D4" w14:textId="77777777" w:rsidTr="00A45089">
        <w:tc>
          <w:tcPr>
            <w:tcW w:w="2122" w:type="dxa"/>
            <w:shd w:val="clear" w:color="auto" w:fill="auto"/>
          </w:tcPr>
          <w:p w14:paraId="36B183A9" w14:textId="77777777" w:rsidR="009E2FDC" w:rsidRPr="00D81CAA" w:rsidRDefault="009E2FDC" w:rsidP="00A9267B">
            <w:pPr>
              <w:keepNext/>
              <w:jc w:val="center"/>
            </w:pPr>
            <w:r w:rsidRPr="00D81CAA">
              <w:rPr>
                <w:b/>
              </w:rPr>
              <w:t>Наименование тем (разделов) дисциплины</w:t>
            </w:r>
          </w:p>
        </w:tc>
        <w:tc>
          <w:tcPr>
            <w:tcW w:w="4110" w:type="dxa"/>
            <w:shd w:val="clear" w:color="auto" w:fill="auto"/>
          </w:tcPr>
          <w:p w14:paraId="5314C714" w14:textId="77777777" w:rsidR="009E2FDC" w:rsidRPr="00D81CAA" w:rsidRDefault="009E2FDC" w:rsidP="00A9267B">
            <w:pPr>
              <w:keepNext/>
              <w:jc w:val="center"/>
              <w:rPr>
                <w:b/>
              </w:rPr>
            </w:pPr>
            <w:r w:rsidRPr="00D81CAA">
              <w:rPr>
                <w:b/>
              </w:rPr>
              <w:t xml:space="preserve">Перечень вопросов, отводимых на самостоятельное освоение </w:t>
            </w:r>
          </w:p>
        </w:tc>
        <w:tc>
          <w:tcPr>
            <w:tcW w:w="3544" w:type="dxa"/>
          </w:tcPr>
          <w:p w14:paraId="5F263E8E" w14:textId="77777777" w:rsidR="009E2FDC" w:rsidRPr="00D81CAA" w:rsidRDefault="009E2FDC" w:rsidP="00A9267B">
            <w:pPr>
              <w:keepNext/>
              <w:jc w:val="center"/>
              <w:rPr>
                <w:b/>
              </w:rPr>
            </w:pPr>
            <w:r w:rsidRPr="00D81CAA">
              <w:rPr>
                <w:b/>
              </w:rPr>
              <w:t>Формы внеаудиторной самостоятельной работы</w:t>
            </w:r>
          </w:p>
        </w:tc>
      </w:tr>
      <w:tr w:rsidR="00D81CAA" w:rsidRPr="00D81CAA" w14:paraId="308B77FA" w14:textId="77777777" w:rsidTr="00A45089">
        <w:tc>
          <w:tcPr>
            <w:tcW w:w="2122" w:type="dxa"/>
            <w:shd w:val="clear" w:color="auto" w:fill="auto"/>
          </w:tcPr>
          <w:p w14:paraId="39ABD87A" w14:textId="4183A1F0" w:rsidR="009E2FDC" w:rsidRPr="004F345C" w:rsidRDefault="00955967" w:rsidP="00AF68E7">
            <w:pPr>
              <w:tabs>
                <w:tab w:val="right" w:pos="851"/>
              </w:tabs>
              <w:rPr>
                <w:bCs/>
                <w:highlight w:val="red"/>
              </w:rPr>
            </w:pPr>
            <w:r w:rsidRPr="009803D8">
              <w:rPr>
                <w:bCs/>
                <w:color w:val="000000"/>
                <w:shd w:val="clear" w:color="auto" w:fill="FFFFFF"/>
              </w:rPr>
              <w:t>Теоретические основы международных интеграционных процессов</w:t>
            </w:r>
          </w:p>
        </w:tc>
        <w:tc>
          <w:tcPr>
            <w:tcW w:w="4110" w:type="dxa"/>
            <w:shd w:val="clear" w:color="auto" w:fill="auto"/>
          </w:tcPr>
          <w:p w14:paraId="109C9FB5" w14:textId="7B27A49E" w:rsidR="009E2FDC" w:rsidRPr="00955967" w:rsidRDefault="00955967" w:rsidP="00916AA5">
            <w:pPr>
              <w:tabs>
                <w:tab w:val="right" w:pos="851"/>
              </w:tabs>
              <w:rPr>
                <w:highlight w:val="red"/>
              </w:rPr>
            </w:pPr>
            <w:r w:rsidRPr="00955967">
              <w:rPr>
                <w:rFonts w:ascii="TimesNewRomanPSMT" w:hAnsi="TimesNewRomanPSMT"/>
              </w:rPr>
              <w:t>Теории международной экономической интеграции. Влияние международной экономической интеграции на мировую экономику и международные экономические отношения.</w:t>
            </w:r>
          </w:p>
        </w:tc>
        <w:tc>
          <w:tcPr>
            <w:tcW w:w="3544" w:type="dxa"/>
          </w:tcPr>
          <w:p w14:paraId="63A79EFF" w14:textId="2B4B92E7" w:rsidR="009E2FDC" w:rsidRPr="001E321C" w:rsidRDefault="009E2FDC" w:rsidP="00A9267B">
            <w:pPr>
              <w:jc w:val="both"/>
              <w:rPr>
                <w:highlight w:val="red"/>
              </w:rPr>
            </w:pPr>
            <w:r w:rsidRPr="00EB140D">
              <w:t>Работа с литературой по рекомендованным источникам, справочникам, интернет-ресурсам. Подготовка к аудиторной дискуссии</w:t>
            </w:r>
            <w:r w:rsidR="00EB140D" w:rsidRPr="00EB140D">
              <w:t xml:space="preserve"> и решению ситуационных задач.</w:t>
            </w:r>
          </w:p>
        </w:tc>
      </w:tr>
      <w:tr w:rsidR="00D81CAA" w:rsidRPr="00D81CAA" w14:paraId="50A9DFF8" w14:textId="77777777" w:rsidTr="00A45089">
        <w:tc>
          <w:tcPr>
            <w:tcW w:w="2122" w:type="dxa"/>
            <w:shd w:val="clear" w:color="auto" w:fill="auto"/>
          </w:tcPr>
          <w:p w14:paraId="4E52EA7A" w14:textId="50CBBB03" w:rsidR="009E2FDC" w:rsidRPr="001E321C" w:rsidRDefault="00895A4D" w:rsidP="00AF68E7">
            <w:pPr>
              <w:tabs>
                <w:tab w:val="right" w:pos="851"/>
              </w:tabs>
              <w:rPr>
                <w:highlight w:val="red"/>
              </w:rPr>
            </w:pPr>
            <w:r w:rsidRPr="004F345C">
              <w:rPr>
                <w:bCs/>
              </w:rPr>
              <w:t>Европейская интеграционная модель: эволюция, институциональная структура, политика</w:t>
            </w:r>
          </w:p>
        </w:tc>
        <w:tc>
          <w:tcPr>
            <w:tcW w:w="4110" w:type="dxa"/>
            <w:shd w:val="clear" w:color="auto" w:fill="auto"/>
          </w:tcPr>
          <w:p w14:paraId="5DFA201D" w14:textId="7AD7697F" w:rsidR="009E2FDC" w:rsidRPr="002B020C" w:rsidRDefault="002B020C" w:rsidP="00916AA5">
            <w:pPr>
              <w:rPr>
                <w:highlight w:val="red"/>
              </w:rPr>
            </w:pPr>
            <w:r w:rsidRPr="002B020C">
              <w:rPr>
                <w:rFonts w:ascii="TimesNewRomanPSMT" w:hAnsi="TimesNewRomanPSMT"/>
              </w:rPr>
              <w:t>Основные органы управления ЕС, их структура и важнейшие функции. Проблемы функционирования наднациональных органов управления. Интеграция и национальный суверенитет.</w:t>
            </w:r>
          </w:p>
        </w:tc>
        <w:tc>
          <w:tcPr>
            <w:tcW w:w="3544" w:type="dxa"/>
          </w:tcPr>
          <w:p w14:paraId="5FAED18C" w14:textId="7AECF515" w:rsidR="009E2FDC" w:rsidRPr="001E321C" w:rsidRDefault="00EB140D" w:rsidP="00A9267B">
            <w:pPr>
              <w:jc w:val="both"/>
              <w:rPr>
                <w:b/>
                <w:highlight w:val="red"/>
              </w:rPr>
            </w:pPr>
            <w:r w:rsidRPr="00EB140D">
              <w:t>Работа с литературой по рекомендованным источникам, справочникам, интернет-ресурсам. Подготовка к аудиторной дискуссии и решению ситуационных задач.</w:t>
            </w:r>
          </w:p>
        </w:tc>
      </w:tr>
      <w:tr w:rsidR="00D81CAA" w:rsidRPr="00D81CAA" w14:paraId="10CF51ED" w14:textId="77777777" w:rsidTr="00A45089">
        <w:tc>
          <w:tcPr>
            <w:tcW w:w="2122" w:type="dxa"/>
            <w:shd w:val="clear" w:color="auto" w:fill="auto"/>
          </w:tcPr>
          <w:p w14:paraId="20020D74" w14:textId="483B01C2" w:rsidR="009E2FDC" w:rsidRPr="001E321C" w:rsidRDefault="00AF68E7" w:rsidP="00114D9A">
            <w:pPr>
              <w:pBdr>
                <w:top w:val="nil"/>
                <w:left w:val="nil"/>
                <w:bottom w:val="nil"/>
                <w:right w:val="nil"/>
                <w:between w:val="nil"/>
              </w:pBdr>
              <w:spacing w:before="120" w:after="120"/>
              <w:rPr>
                <w:highlight w:val="red"/>
              </w:rPr>
            </w:pPr>
            <w:r w:rsidRPr="00895A4D">
              <w:rPr>
                <w:bCs/>
              </w:rPr>
              <w:t>Экономическая интеграция в СНГ и развитие ЕАЭС</w:t>
            </w:r>
          </w:p>
        </w:tc>
        <w:tc>
          <w:tcPr>
            <w:tcW w:w="4110" w:type="dxa"/>
            <w:shd w:val="clear" w:color="auto" w:fill="auto"/>
          </w:tcPr>
          <w:p w14:paraId="47C96E04" w14:textId="4815CBEE" w:rsidR="009E2FDC" w:rsidRPr="00BE6C06" w:rsidRDefault="00BE6C06" w:rsidP="00916AA5">
            <w:pPr>
              <w:rPr>
                <w:highlight w:val="red"/>
              </w:rPr>
            </w:pPr>
            <w:r w:rsidRPr="00BE6C06">
              <w:rPr>
                <w:rFonts w:ascii="TimesNewRomanPSMT" w:hAnsi="TimesNewRomanPSMT"/>
              </w:rPr>
              <w:t>Союз России и Белоруссии: основные пути формирования Союзного государства.</w:t>
            </w:r>
          </w:p>
        </w:tc>
        <w:tc>
          <w:tcPr>
            <w:tcW w:w="3544" w:type="dxa"/>
          </w:tcPr>
          <w:p w14:paraId="158E57E9" w14:textId="15B7A83B" w:rsidR="009E2FDC" w:rsidRPr="001E321C" w:rsidRDefault="00EB140D" w:rsidP="00A9267B">
            <w:pPr>
              <w:pBdr>
                <w:top w:val="nil"/>
                <w:left w:val="nil"/>
                <w:bottom w:val="nil"/>
                <w:right w:val="nil"/>
                <w:between w:val="nil"/>
              </w:pBdr>
              <w:jc w:val="both"/>
              <w:rPr>
                <w:highlight w:val="red"/>
              </w:rPr>
            </w:pPr>
            <w:r w:rsidRPr="00EB140D">
              <w:t>Работа с литературой по рекомендованным источникам, справочникам, интернет-ресурсам. Подготовка к аудиторной дискуссии и решению ситуационных задач.</w:t>
            </w:r>
          </w:p>
        </w:tc>
      </w:tr>
      <w:tr w:rsidR="00D81CAA" w:rsidRPr="00D81CAA" w14:paraId="66D3E124" w14:textId="77777777" w:rsidTr="00A45089">
        <w:tc>
          <w:tcPr>
            <w:tcW w:w="2122" w:type="dxa"/>
            <w:shd w:val="clear" w:color="auto" w:fill="auto"/>
          </w:tcPr>
          <w:p w14:paraId="7C86A120" w14:textId="1961052C" w:rsidR="009E2FDC" w:rsidRPr="001E321C" w:rsidRDefault="00114D9A" w:rsidP="00AF68E7">
            <w:pPr>
              <w:pBdr>
                <w:top w:val="nil"/>
                <w:left w:val="nil"/>
                <w:bottom w:val="nil"/>
                <w:right w:val="nil"/>
                <w:between w:val="nil"/>
              </w:pBdr>
              <w:spacing w:before="120" w:after="120"/>
              <w:rPr>
                <w:highlight w:val="red"/>
              </w:rPr>
            </w:pPr>
            <w:r w:rsidRPr="00114D9A">
              <w:rPr>
                <w:bCs/>
              </w:rPr>
              <w:t>Североамериканская экономическая интеграция</w:t>
            </w:r>
          </w:p>
        </w:tc>
        <w:tc>
          <w:tcPr>
            <w:tcW w:w="4110" w:type="dxa"/>
            <w:shd w:val="clear" w:color="auto" w:fill="auto"/>
          </w:tcPr>
          <w:p w14:paraId="53E03306" w14:textId="3FE5AA7C" w:rsidR="009E2FDC" w:rsidRPr="001E321C" w:rsidRDefault="00343AE9" w:rsidP="00916AA5">
            <w:pPr>
              <w:pStyle w:val="Default"/>
              <w:rPr>
                <w:rFonts w:ascii="Times New Roman" w:hAnsi="Times New Roman" w:cs="Times New Roman"/>
                <w:color w:val="auto"/>
                <w:highlight w:val="red"/>
              </w:rPr>
            </w:pPr>
            <w:r w:rsidRPr="0059279D">
              <w:rPr>
                <w:rFonts w:ascii="Times New Roman" w:hAnsi="Times New Roman" w:cs="Times New Roman"/>
              </w:rPr>
              <w:t>Интересы США, Канады, Мексики в области интеграции. Особенности североамериканско</w:t>
            </w:r>
            <w:r w:rsidRPr="00343AE9">
              <w:rPr>
                <w:rFonts w:ascii="Times New Roman" w:hAnsi="Times New Roman" w:cs="Times New Roman"/>
              </w:rPr>
              <w:t>й</w:t>
            </w:r>
            <w:r w:rsidRPr="0059279D">
              <w:rPr>
                <w:rFonts w:ascii="Times New Roman" w:hAnsi="Times New Roman" w:cs="Times New Roman"/>
              </w:rPr>
              <w:t xml:space="preserve"> интеграции. Роль транснациональных корпораций.</w:t>
            </w:r>
          </w:p>
        </w:tc>
        <w:tc>
          <w:tcPr>
            <w:tcW w:w="3544" w:type="dxa"/>
          </w:tcPr>
          <w:p w14:paraId="5B124452" w14:textId="200D4E14" w:rsidR="009E2FDC" w:rsidRPr="001E321C" w:rsidRDefault="00EB140D" w:rsidP="00A9267B">
            <w:pPr>
              <w:pBdr>
                <w:top w:val="nil"/>
                <w:left w:val="nil"/>
                <w:bottom w:val="nil"/>
                <w:right w:val="nil"/>
                <w:between w:val="nil"/>
              </w:pBdr>
              <w:jc w:val="both"/>
              <w:rPr>
                <w:highlight w:val="red"/>
              </w:rPr>
            </w:pPr>
            <w:r w:rsidRPr="00EB140D">
              <w:t>Работа с литературой по рекомендованным источникам, справочникам, интернет-ресурсам. Подготовка к аудиторной дискуссии и решению ситуационных задач.</w:t>
            </w:r>
          </w:p>
        </w:tc>
      </w:tr>
      <w:tr w:rsidR="00D81CAA" w:rsidRPr="00D81CAA" w14:paraId="7573F800" w14:textId="77777777" w:rsidTr="00A45089">
        <w:tc>
          <w:tcPr>
            <w:tcW w:w="2122" w:type="dxa"/>
            <w:shd w:val="clear" w:color="auto" w:fill="auto"/>
          </w:tcPr>
          <w:p w14:paraId="69711CBC" w14:textId="6F42959D" w:rsidR="009E2FDC" w:rsidRPr="001E321C" w:rsidRDefault="00AF68E7" w:rsidP="00AF68E7">
            <w:pPr>
              <w:pBdr>
                <w:top w:val="nil"/>
                <w:left w:val="nil"/>
                <w:bottom w:val="nil"/>
                <w:right w:val="nil"/>
                <w:between w:val="nil"/>
              </w:pBdr>
              <w:spacing w:before="120" w:after="120"/>
              <w:rPr>
                <w:highlight w:val="red"/>
              </w:rPr>
            </w:pPr>
            <w:r w:rsidRPr="00AF68E7">
              <w:rPr>
                <w:bCs/>
              </w:rPr>
              <w:t xml:space="preserve">Интеграционные процессы в </w:t>
            </w:r>
            <w:r w:rsidR="006C2100">
              <w:rPr>
                <w:bCs/>
              </w:rPr>
              <w:t xml:space="preserve">странах </w:t>
            </w:r>
            <w:r w:rsidRPr="00AF68E7">
              <w:rPr>
                <w:bCs/>
              </w:rPr>
              <w:t>Латинской Америки</w:t>
            </w:r>
          </w:p>
        </w:tc>
        <w:tc>
          <w:tcPr>
            <w:tcW w:w="4110" w:type="dxa"/>
            <w:shd w:val="clear" w:color="auto" w:fill="auto"/>
          </w:tcPr>
          <w:p w14:paraId="33683F66" w14:textId="61EFB307" w:rsidR="009E2FDC" w:rsidRPr="001E321C" w:rsidRDefault="00916AA5" w:rsidP="00916AA5">
            <w:pPr>
              <w:pStyle w:val="Default"/>
              <w:rPr>
                <w:rFonts w:ascii="Times New Roman" w:hAnsi="Times New Roman" w:cs="Times New Roman"/>
                <w:color w:val="auto"/>
                <w:highlight w:val="red"/>
              </w:rPr>
            </w:pPr>
            <w:r w:rsidRPr="00916AA5">
              <w:rPr>
                <w:rFonts w:ascii="TimesNewRomanPSMT" w:hAnsi="TimesNewRomanPSMT"/>
                <w:szCs w:val="22"/>
              </w:rPr>
              <w:t>Латиноамериканская ассоциация интеграции. Центральноамериканский общий рынок (ЦАОР).</w:t>
            </w:r>
          </w:p>
        </w:tc>
        <w:tc>
          <w:tcPr>
            <w:tcW w:w="3544" w:type="dxa"/>
          </w:tcPr>
          <w:p w14:paraId="4155037F" w14:textId="75CF55FB" w:rsidR="009E2FDC" w:rsidRPr="001E321C" w:rsidRDefault="00EB140D" w:rsidP="00A9267B">
            <w:pPr>
              <w:pBdr>
                <w:top w:val="nil"/>
                <w:left w:val="nil"/>
                <w:bottom w:val="nil"/>
                <w:right w:val="nil"/>
                <w:between w:val="nil"/>
              </w:pBdr>
              <w:jc w:val="both"/>
              <w:rPr>
                <w:highlight w:val="red"/>
              </w:rPr>
            </w:pPr>
            <w:r w:rsidRPr="00EB140D">
              <w:t>Работа с литературой по рекомендованным источникам, справочникам, интернет-ресурсам. Подготовка к аудиторной дискуссии и решению ситуационных задач.</w:t>
            </w:r>
          </w:p>
        </w:tc>
      </w:tr>
      <w:tr w:rsidR="00D81CAA" w:rsidRPr="00D81CAA" w14:paraId="518D82C3" w14:textId="77777777" w:rsidTr="00A45089">
        <w:tc>
          <w:tcPr>
            <w:tcW w:w="2122" w:type="dxa"/>
            <w:shd w:val="clear" w:color="auto" w:fill="auto"/>
          </w:tcPr>
          <w:p w14:paraId="7CFE022C" w14:textId="365F523B" w:rsidR="009E2FDC" w:rsidRPr="001E321C" w:rsidRDefault="00860182" w:rsidP="00A9267B">
            <w:pPr>
              <w:pBdr>
                <w:top w:val="nil"/>
                <w:left w:val="nil"/>
                <w:bottom w:val="nil"/>
                <w:right w:val="nil"/>
                <w:between w:val="nil"/>
              </w:pBdr>
              <w:spacing w:before="120" w:after="120"/>
              <w:rPr>
                <w:highlight w:val="red"/>
              </w:rPr>
            </w:pPr>
            <w:r w:rsidRPr="00860182">
              <w:rPr>
                <w:bCs/>
              </w:rPr>
              <w:t>Интеграционные экономические процессы в Азиатско-Тихоокеанском регионе</w:t>
            </w:r>
          </w:p>
        </w:tc>
        <w:tc>
          <w:tcPr>
            <w:tcW w:w="4110" w:type="dxa"/>
            <w:shd w:val="clear" w:color="auto" w:fill="auto"/>
          </w:tcPr>
          <w:p w14:paraId="37A63AA9" w14:textId="7DD2F1A2" w:rsidR="009E2FDC" w:rsidRPr="001E321C" w:rsidRDefault="00860182" w:rsidP="00A9267B">
            <w:pPr>
              <w:rPr>
                <w:highlight w:val="red"/>
              </w:rPr>
            </w:pPr>
            <w:r w:rsidRPr="00860182">
              <w:rPr>
                <w:rFonts w:ascii="TimesNewRomanPSMT" w:hAnsi="TimesNewRomanPSMT"/>
              </w:rPr>
              <w:t xml:space="preserve">Зарождение и развитие ШОС. Основополагающие документы. Организационная структура. Специфика и основные цели Шанхайской организации сотрудничества. Основные </w:t>
            </w:r>
            <w:r w:rsidRPr="00860182">
              <w:rPr>
                <w:rFonts w:ascii="TimesNewRomanPSMT" w:hAnsi="TimesNewRomanPSMT"/>
              </w:rPr>
              <w:lastRenderedPageBreak/>
              <w:t>направления сотрудничества и их результаты.</w:t>
            </w:r>
          </w:p>
        </w:tc>
        <w:tc>
          <w:tcPr>
            <w:tcW w:w="3544" w:type="dxa"/>
          </w:tcPr>
          <w:p w14:paraId="7F2535CA" w14:textId="7D266466" w:rsidR="009E2FDC" w:rsidRPr="001E321C" w:rsidRDefault="00EB140D" w:rsidP="00A9267B">
            <w:pPr>
              <w:pBdr>
                <w:top w:val="nil"/>
                <w:left w:val="nil"/>
                <w:bottom w:val="nil"/>
                <w:right w:val="nil"/>
                <w:between w:val="nil"/>
              </w:pBdr>
              <w:jc w:val="both"/>
              <w:rPr>
                <w:highlight w:val="red"/>
              </w:rPr>
            </w:pPr>
            <w:r w:rsidRPr="00EB140D">
              <w:lastRenderedPageBreak/>
              <w:t>Работа с литературой по рекомендованным источникам, справочникам, интернет-ресурсам. Подготовка к аудиторной дискуссии и решению ситуационных задач.</w:t>
            </w:r>
          </w:p>
        </w:tc>
      </w:tr>
      <w:tr w:rsidR="0041298E" w:rsidRPr="00D81CAA" w14:paraId="4E23435F" w14:textId="77777777" w:rsidTr="00A45089">
        <w:tc>
          <w:tcPr>
            <w:tcW w:w="2122" w:type="dxa"/>
            <w:shd w:val="clear" w:color="auto" w:fill="auto"/>
          </w:tcPr>
          <w:p w14:paraId="7F02E1CB" w14:textId="0CFFEFB6" w:rsidR="0041298E" w:rsidRPr="00AF68E7" w:rsidRDefault="0041298E" w:rsidP="00A9267B">
            <w:pPr>
              <w:pBdr>
                <w:top w:val="nil"/>
                <w:left w:val="nil"/>
                <w:bottom w:val="nil"/>
                <w:right w:val="nil"/>
                <w:between w:val="nil"/>
              </w:pBdr>
              <w:spacing w:before="120" w:after="120"/>
              <w:rPr>
                <w:bCs/>
              </w:rPr>
            </w:pPr>
            <w:r w:rsidRPr="0041298E">
              <w:rPr>
                <w:bCs/>
              </w:rPr>
              <w:t>Интеграционные процессы в Африке и арабском регионе</w:t>
            </w:r>
          </w:p>
        </w:tc>
        <w:tc>
          <w:tcPr>
            <w:tcW w:w="4110" w:type="dxa"/>
            <w:shd w:val="clear" w:color="auto" w:fill="auto"/>
          </w:tcPr>
          <w:p w14:paraId="2C9D2F52" w14:textId="604F9FDB" w:rsidR="0041298E" w:rsidRPr="001E321C" w:rsidRDefault="00DA5DE0" w:rsidP="00A9267B">
            <w:pPr>
              <w:rPr>
                <w:highlight w:val="red"/>
              </w:rPr>
            </w:pPr>
            <w:r w:rsidRPr="00EF4B36">
              <w:rPr>
                <w:rFonts w:ascii="TimesNewRomanPSMT" w:hAnsi="TimesNewRomanPSMT"/>
              </w:rPr>
              <w:t>Предпосылки и особенности формирования субрегионального интеграционного объединения арабских стран Персидского залива. Основные направления интеграционного взаимодействия стран в рамках ССАГПЗ. Проблемы и перспективы развития ССАГПЗ.</w:t>
            </w:r>
          </w:p>
        </w:tc>
        <w:tc>
          <w:tcPr>
            <w:tcW w:w="3544" w:type="dxa"/>
          </w:tcPr>
          <w:p w14:paraId="252D18F5" w14:textId="44E6879A" w:rsidR="0041298E" w:rsidRPr="001E321C" w:rsidRDefault="00EB140D" w:rsidP="00A9267B">
            <w:pPr>
              <w:pBdr>
                <w:top w:val="nil"/>
                <w:left w:val="nil"/>
                <w:bottom w:val="nil"/>
                <w:right w:val="nil"/>
                <w:between w:val="nil"/>
              </w:pBdr>
              <w:jc w:val="both"/>
              <w:rPr>
                <w:highlight w:val="red"/>
              </w:rPr>
            </w:pPr>
            <w:r w:rsidRPr="00EB140D">
              <w:t>Работа с литературой по рекомендованным источникам, справочникам, интернет-ресурсам. Подготовка к аудиторной дискуссии и решению ситуационных задач.</w:t>
            </w:r>
          </w:p>
        </w:tc>
      </w:tr>
      <w:tr w:rsidR="0041298E" w:rsidRPr="00D81CAA" w14:paraId="0094451C" w14:textId="77777777" w:rsidTr="00A45089">
        <w:tc>
          <w:tcPr>
            <w:tcW w:w="2122" w:type="dxa"/>
            <w:shd w:val="clear" w:color="auto" w:fill="auto"/>
          </w:tcPr>
          <w:p w14:paraId="39DC8195" w14:textId="7236A68B" w:rsidR="0041298E" w:rsidRPr="0041298E" w:rsidRDefault="0041298E" w:rsidP="00A9267B">
            <w:pPr>
              <w:pBdr>
                <w:top w:val="nil"/>
                <w:left w:val="nil"/>
                <w:bottom w:val="nil"/>
                <w:right w:val="nil"/>
                <w:between w:val="nil"/>
              </w:pBdr>
              <w:spacing w:before="120" w:after="120"/>
              <w:rPr>
                <w:bCs/>
              </w:rPr>
            </w:pPr>
            <w:r w:rsidRPr="0041298E">
              <w:rPr>
                <w:bCs/>
              </w:rPr>
              <w:t>БРИКС и новые форматы глобальной интеграции в условиях полицентричного мира</w:t>
            </w:r>
          </w:p>
        </w:tc>
        <w:tc>
          <w:tcPr>
            <w:tcW w:w="4110" w:type="dxa"/>
            <w:shd w:val="clear" w:color="auto" w:fill="auto"/>
          </w:tcPr>
          <w:p w14:paraId="5B640473" w14:textId="7A787C7F" w:rsidR="0041298E" w:rsidRPr="001E321C" w:rsidRDefault="00DA5DE0" w:rsidP="00A9267B">
            <w:pPr>
              <w:rPr>
                <w:highlight w:val="red"/>
              </w:rPr>
            </w:pPr>
            <w:r w:rsidRPr="00DA5DE0">
              <w:rPr>
                <w:bCs/>
              </w:rPr>
              <w:t>Социально-экономические вызовы и устойчивость стран БРИКС. Перспективы расширения БРИКС. Будущее БРИКС в условиях глобальных экономических вызовов.</w:t>
            </w:r>
          </w:p>
        </w:tc>
        <w:tc>
          <w:tcPr>
            <w:tcW w:w="3544" w:type="dxa"/>
          </w:tcPr>
          <w:p w14:paraId="270B8905" w14:textId="5AED042C" w:rsidR="0041298E" w:rsidRPr="001E321C" w:rsidRDefault="00EB140D" w:rsidP="00A9267B">
            <w:pPr>
              <w:pBdr>
                <w:top w:val="nil"/>
                <w:left w:val="nil"/>
                <w:bottom w:val="nil"/>
                <w:right w:val="nil"/>
                <w:between w:val="nil"/>
              </w:pBdr>
              <w:jc w:val="both"/>
              <w:rPr>
                <w:highlight w:val="red"/>
              </w:rPr>
            </w:pPr>
            <w:r w:rsidRPr="00EB140D">
              <w:t>Работа с литературой по рекомендованным источникам, справочникам, интернет-ресурсам. Подготовка к аудиторной дискуссии и решению ситуационных задач.</w:t>
            </w:r>
          </w:p>
        </w:tc>
      </w:tr>
    </w:tbl>
    <w:p w14:paraId="3CDE60C3" w14:textId="77777777" w:rsidR="009E2FDC" w:rsidRPr="00D81CAA" w:rsidRDefault="009E2FDC" w:rsidP="009E2FDC">
      <w:pPr>
        <w:pStyle w:val="2"/>
        <w:jc w:val="left"/>
      </w:pPr>
      <w:bookmarkStart w:id="24" w:name="_heading=h.z337ya" w:colFirst="0" w:colLast="0"/>
      <w:bookmarkEnd w:id="24"/>
    </w:p>
    <w:p w14:paraId="5D53B883" w14:textId="0022AC3C" w:rsidR="00355CBD" w:rsidRDefault="009E2FDC" w:rsidP="00355CBD">
      <w:pPr>
        <w:pStyle w:val="2"/>
        <w:jc w:val="left"/>
      </w:pPr>
      <w:r w:rsidRPr="00D81CAA">
        <w:t>6.2. Перечень вопросов, заданий, тем для подготовки к текуще</w:t>
      </w:r>
      <w:r w:rsidR="00E46517">
        <w:t>му контролю, контрольной работе</w:t>
      </w:r>
    </w:p>
    <w:p w14:paraId="2990C8AA" w14:textId="002C50EE" w:rsidR="00355CBD" w:rsidRPr="00355CBD" w:rsidRDefault="00BD0617" w:rsidP="00355CBD">
      <w:pPr>
        <w:pStyle w:val="2"/>
        <w:jc w:val="left"/>
        <w:rPr>
          <w:b w:val="0"/>
          <w:bCs w:val="0"/>
        </w:rPr>
      </w:pPr>
      <w:r w:rsidRPr="00BD0617">
        <w:rPr>
          <w:rFonts w:ascii="TimesNewRomanPSMT" w:hAnsi="TimesNewRomanPSMT"/>
          <w:highlight w:val="yellow"/>
        </w:rPr>
        <w:br/>
      </w:r>
      <w:r w:rsidR="00355CBD" w:rsidRPr="00355CBD">
        <w:rPr>
          <w:b w:val="0"/>
          <w:bCs w:val="0"/>
        </w:rPr>
        <w:t>1. Этапы эволюции ЕС.</w:t>
      </w:r>
    </w:p>
    <w:p w14:paraId="3F29737B" w14:textId="2D6A87F8" w:rsidR="00355CBD" w:rsidRPr="00355CBD" w:rsidRDefault="00355CBD" w:rsidP="00355CBD">
      <w:pPr>
        <w:rPr>
          <w:sz w:val="28"/>
          <w:szCs w:val="28"/>
        </w:rPr>
      </w:pPr>
      <w:r>
        <w:rPr>
          <w:sz w:val="28"/>
          <w:szCs w:val="28"/>
        </w:rPr>
        <w:t>2</w:t>
      </w:r>
      <w:r w:rsidRPr="00355CBD">
        <w:rPr>
          <w:sz w:val="28"/>
          <w:szCs w:val="28"/>
        </w:rPr>
        <w:t>. Создание экономического и валютного союза в ЕС.</w:t>
      </w:r>
    </w:p>
    <w:p w14:paraId="6A82D6F5" w14:textId="6AEEEF16" w:rsidR="00355CBD" w:rsidRPr="00355CBD" w:rsidRDefault="00355CBD" w:rsidP="00355CBD">
      <w:pPr>
        <w:rPr>
          <w:sz w:val="28"/>
          <w:szCs w:val="28"/>
        </w:rPr>
      </w:pPr>
      <w:r w:rsidRPr="00355CBD">
        <w:rPr>
          <w:sz w:val="28"/>
          <w:szCs w:val="28"/>
        </w:rPr>
        <w:t>3. Современные вызовы европейской интеграции.</w:t>
      </w:r>
    </w:p>
    <w:p w14:paraId="53DDCF04" w14:textId="43F2D383" w:rsidR="00355CBD" w:rsidRPr="00355CBD" w:rsidRDefault="00355CBD" w:rsidP="00355CBD">
      <w:pPr>
        <w:shd w:val="clear" w:color="auto" w:fill="FFFFFF"/>
        <w:rPr>
          <w:sz w:val="28"/>
          <w:szCs w:val="28"/>
        </w:rPr>
      </w:pPr>
      <w:r>
        <w:rPr>
          <w:sz w:val="28"/>
          <w:szCs w:val="28"/>
        </w:rPr>
        <w:t>4</w:t>
      </w:r>
      <w:r w:rsidR="00BD0617" w:rsidRPr="00355CBD">
        <w:rPr>
          <w:sz w:val="28"/>
          <w:szCs w:val="28"/>
        </w:rPr>
        <w:t>. Роль Бразилии в МЕРКОСУР.</w:t>
      </w:r>
      <w:r w:rsidR="00BD0617" w:rsidRPr="00355CBD">
        <w:rPr>
          <w:sz w:val="28"/>
          <w:szCs w:val="28"/>
        </w:rPr>
        <w:br/>
      </w:r>
      <w:r>
        <w:rPr>
          <w:sz w:val="28"/>
          <w:szCs w:val="28"/>
        </w:rPr>
        <w:t>5</w:t>
      </w:r>
      <w:r w:rsidR="00BD0617" w:rsidRPr="00355CBD">
        <w:rPr>
          <w:sz w:val="28"/>
          <w:szCs w:val="28"/>
        </w:rPr>
        <w:t>. Экономическое сообщество АСЕАН.</w:t>
      </w:r>
    </w:p>
    <w:p w14:paraId="57CE2C7C" w14:textId="24314A9E" w:rsidR="00355CBD" w:rsidRPr="00355CBD" w:rsidRDefault="00355CBD" w:rsidP="00355CBD">
      <w:pPr>
        <w:shd w:val="clear" w:color="auto" w:fill="FFFFFF"/>
        <w:rPr>
          <w:sz w:val="28"/>
          <w:szCs w:val="28"/>
        </w:rPr>
      </w:pPr>
      <w:r>
        <w:rPr>
          <w:sz w:val="28"/>
          <w:szCs w:val="28"/>
        </w:rPr>
        <w:t>6</w:t>
      </w:r>
      <w:r w:rsidRPr="00355CBD">
        <w:rPr>
          <w:sz w:val="28"/>
          <w:szCs w:val="28"/>
        </w:rPr>
        <w:t>. Интеграционная модель ЕАЭС.</w:t>
      </w:r>
      <w:r w:rsidR="00BD0617" w:rsidRPr="00355CBD">
        <w:rPr>
          <w:sz w:val="28"/>
          <w:szCs w:val="28"/>
        </w:rPr>
        <w:br/>
        <w:t>7. Основные направления международно</w:t>
      </w:r>
      <w:r w:rsidRPr="00355CBD">
        <w:rPr>
          <w:sz w:val="28"/>
          <w:szCs w:val="28"/>
        </w:rPr>
        <w:t>й</w:t>
      </w:r>
      <w:r w:rsidR="00BD0617" w:rsidRPr="00355CBD">
        <w:rPr>
          <w:sz w:val="28"/>
          <w:szCs w:val="28"/>
        </w:rPr>
        <w:t xml:space="preserve"> деятельности ЕАЭС.</w:t>
      </w:r>
    </w:p>
    <w:p w14:paraId="08AF6BE4" w14:textId="38A293E4" w:rsidR="00355CBD" w:rsidRPr="00355CBD" w:rsidRDefault="00355CBD" w:rsidP="00355CBD">
      <w:pPr>
        <w:shd w:val="clear" w:color="auto" w:fill="FFFFFF"/>
        <w:rPr>
          <w:sz w:val="28"/>
          <w:szCs w:val="28"/>
        </w:rPr>
      </w:pPr>
      <w:r>
        <w:rPr>
          <w:sz w:val="28"/>
          <w:szCs w:val="28"/>
        </w:rPr>
        <w:t xml:space="preserve">8. </w:t>
      </w:r>
      <w:r w:rsidRPr="00355CBD">
        <w:rPr>
          <w:sz w:val="28"/>
          <w:szCs w:val="28"/>
        </w:rPr>
        <w:t>Перспективы ЕАЭС до 2030 года.</w:t>
      </w:r>
    </w:p>
    <w:p w14:paraId="04F76018" w14:textId="50F4D1B4" w:rsidR="00355CBD" w:rsidRPr="00355CBD" w:rsidRDefault="00355CBD" w:rsidP="00355CBD">
      <w:pPr>
        <w:shd w:val="clear" w:color="auto" w:fill="FFFFFF"/>
        <w:rPr>
          <w:sz w:val="28"/>
          <w:szCs w:val="28"/>
        </w:rPr>
      </w:pPr>
      <w:r>
        <w:rPr>
          <w:sz w:val="28"/>
          <w:szCs w:val="28"/>
        </w:rPr>
        <w:t xml:space="preserve">9. </w:t>
      </w:r>
      <w:r w:rsidRPr="00355CBD">
        <w:rPr>
          <w:sz w:val="28"/>
          <w:szCs w:val="28"/>
        </w:rPr>
        <w:t>Российские интересы в региональной интеграции.</w:t>
      </w:r>
    </w:p>
    <w:p w14:paraId="04622054" w14:textId="340D166A" w:rsidR="00355CBD" w:rsidRPr="00355CBD" w:rsidRDefault="00355CBD" w:rsidP="00355CBD">
      <w:pPr>
        <w:rPr>
          <w:sz w:val="28"/>
          <w:szCs w:val="28"/>
        </w:rPr>
      </w:pPr>
      <w:r>
        <w:rPr>
          <w:color w:val="000000"/>
          <w:sz w:val="28"/>
          <w:szCs w:val="28"/>
          <w:shd w:val="clear" w:color="auto" w:fill="FFFFFF"/>
        </w:rPr>
        <w:t xml:space="preserve">10. </w:t>
      </w:r>
      <w:r w:rsidRPr="00355CBD">
        <w:rPr>
          <w:color w:val="000000"/>
          <w:sz w:val="28"/>
          <w:szCs w:val="28"/>
          <w:shd w:val="clear" w:color="auto" w:fill="FFFFFF"/>
        </w:rPr>
        <w:t>ССАГПЗ и взаимодействие со странами ЕАЭС</w:t>
      </w:r>
    </w:p>
    <w:p w14:paraId="0D90421B" w14:textId="268161D7" w:rsidR="00355CBD" w:rsidRPr="00355CBD" w:rsidRDefault="00355CBD" w:rsidP="00355CBD">
      <w:pPr>
        <w:shd w:val="clear" w:color="auto" w:fill="FFFFFF"/>
        <w:rPr>
          <w:sz w:val="28"/>
          <w:szCs w:val="28"/>
        </w:rPr>
      </w:pPr>
      <w:r>
        <w:rPr>
          <w:sz w:val="28"/>
          <w:szCs w:val="28"/>
        </w:rPr>
        <w:t>1</w:t>
      </w:r>
      <w:r w:rsidR="00BD0617" w:rsidRPr="00355CBD">
        <w:rPr>
          <w:sz w:val="28"/>
          <w:szCs w:val="28"/>
        </w:rPr>
        <w:t>1. Энергетическое сотрудничество стран-членов ШОС.</w:t>
      </w:r>
    </w:p>
    <w:p w14:paraId="31FEEC63" w14:textId="29C3E649" w:rsidR="00355CBD" w:rsidRDefault="00355CBD" w:rsidP="00355CBD">
      <w:pPr>
        <w:shd w:val="clear" w:color="auto" w:fill="FFFFFF"/>
        <w:rPr>
          <w:sz w:val="28"/>
          <w:szCs w:val="28"/>
        </w:rPr>
      </w:pPr>
      <w:r>
        <w:rPr>
          <w:sz w:val="28"/>
          <w:szCs w:val="28"/>
        </w:rPr>
        <w:t xml:space="preserve">12. </w:t>
      </w:r>
      <w:r w:rsidRPr="00355CBD">
        <w:rPr>
          <w:sz w:val="28"/>
          <w:szCs w:val="28"/>
        </w:rPr>
        <w:t>Финансовые инициативы БРИКС.</w:t>
      </w:r>
      <w:r w:rsidR="00BD0617" w:rsidRPr="00355CBD">
        <w:rPr>
          <w:sz w:val="28"/>
          <w:szCs w:val="28"/>
        </w:rPr>
        <w:br/>
      </w:r>
      <w:r>
        <w:rPr>
          <w:sz w:val="28"/>
          <w:szCs w:val="28"/>
        </w:rPr>
        <w:t>13</w:t>
      </w:r>
      <w:r w:rsidR="00BD0617" w:rsidRPr="00355CBD">
        <w:rPr>
          <w:sz w:val="28"/>
          <w:szCs w:val="28"/>
        </w:rPr>
        <w:t>. Интересы стран-членов в БРИКС.</w:t>
      </w:r>
    </w:p>
    <w:p w14:paraId="5B6649AC" w14:textId="1EE206F4" w:rsidR="00355CBD" w:rsidRDefault="00355CBD" w:rsidP="00355CBD">
      <w:pPr>
        <w:shd w:val="clear" w:color="auto" w:fill="FFFFFF"/>
        <w:rPr>
          <w:sz w:val="28"/>
          <w:szCs w:val="28"/>
        </w:rPr>
      </w:pPr>
      <w:r>
        <w:rPr>
          <w:sz w:val="28"/>
          <w:szCs w:val="28"/>
        </w:rPr>
        <w:t>14. Потенциал сотрудничества Россия - Латинская Америка.</w:t>
      </w:r>
    </w:p>
    <w:p w14:paraId="38BA3BFE" w14:textId="4E25F1CB" w:rsidR="002B020C" w:rsidRPr="00355CBD" w:rsidRDefault="00355CBD" w:rsidP="00355CBD">
      <w:pPr>
        <w:shd w:val="clear" w:color="auto" w:fill="FFFFFF"/>
        <w:rPr>
          <w:sz w:val="28"/>
          <w:szCs w:val="28"/>
        </w:rPr>
      </w:pPr>
      <w:r>
        <w:rPr>
          <w:sz w:val="28"/>
          <w:szCs w:val="28"/>
        </w:rPr>
        <w:t>15. Барьеры интеграции в Африке.</w:t>
      </w:r>
      <w:r w:rsidR="00BD0617" w:rsidRPr="00355CBD">
        <w:rPr>
          <w:sz w:val="28"/>
          <w:szCs w:val="28"/>
        </w:rPr>
        <w:br/>
      </w:r>
      <w:r>
        <w:rPr>
          <w:sz w:val="28"/>
          <w:szCs w:val="28"/>
        </w:rPr>
        <w:t>16</w:t>
      </w:r>
      <w:r w:rsidR="00BD0617" w:rsidRPr="00355CBD">
        <w:rPr>
          <w:sz w:val="28"/>
          <w:szCs w:val="28"/>
        </w:rPr>
        <w:t>. Роль ЭКОВАС в обеспечении продовольственно</w:t>
      </w:r>
      <w:r w:rsidRPr="00355CBD">
        <w:rPr>
          <w:sz w:val="28"/>
          <w:szCs w:val="28"/>
        </w:rPr>
        <w:t>й</w:t>
      </w:r>
      <w:r w:rsidR="00BD0617" w:rsidRPr="00355CBD">
        <w:rPr>
          <w:sz w:val="28"/>
          <w:szCs w:val="28"/>
        </w:rPr>
        <w:t xml:space="preserve"> безопасности.</w:t>
      </w:r>
    </w:p>
    <w:p w14:paraId="5E7A92C9" w14:textId="02B7BED9" w:rsidR="00B947FD" w:rsidRDefault="00B947FD">
      <w:pPr>
        <w:rPr>
          <w:sz w:val="28"/>
          <w:szCs w:val="28"/>
        </w:rPr>
      </w:pPr>
      <w:r>
        <w:rPr>
          <w:sz w:val="28"/>
          <w:szCs w:val="28"/>
        </w:rPr>
        <w:br w:type="page"/>
      </w:r>
    </w:p>
    <w:p w14:paraId="75725A26" w14:textId="1C580285" w:rsidR="009E2FDC" w:rsidRDefault="009E2FDC" w:rsidP="00E46517">
      <w:pPr>
        <w:pStyle w:val="1"/>
        <w:ind w:left="-709" w:firstLine="142"/>
        <w:jc w:val="both"/>
      </w:pPr>
      <w:bookmarkStart w:id="25" w:name="_heading=h.2bn6wsx" w:colFirst="0" w:colLast="0"/>
      <w:bookmarkEnd w:id="25"/>
      <w:r w:rsidRPr="00D81CAA">
        <w:lastRenderedPageBreak/>
        <w:t xml:space="preserve">7. </w:t>
      </w:r>
      <w:r w:rsidR="00E46517" w:rsidRPr="00CA53A1">
        <w:t>Фонд оценочных средств для проведения промежуточной аттестации обучающихся по дисциплине</w:t>
      </w:r>
    </w:p>
    <w:p w14:paraId="57B2325C" w14:textId="77777777" w:rsidR="00E46517" w:rsidRPr="00CA53A1" w:rsidRDefault="00E46517" w:rsidP="00E46517">
      <w:pPr>
        <w:spacing w:line="276" w:lineRule="auto"/>
        <w:ind w:left="-709"/>
        <w:jc w:val="both"/>
        <w:rPr>
          <w:sz w:val="28"/>
          <w:szCs w:val="28"/>
        </w:rPr>
      </w:pPr>
      <w:r w:rsidRPr="00CA53A1">
        <w:rPr>
          <w:sz w:val="28"/>
          <w:szCs w:val="28"/>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6A42CF82" w14:textId="77777777" w:rsidR="00E46517" w:rsidRPr="00CA53A1" w:rsidRDefault="00E46517" w:rsidP="00E46517">
      <w:pPr>
        <w:shd w:val="clear" w:color="auto" w:fill="FFFFFF"/>
        <w:tabs>
          <w:tab w:val="left" w:pos="0"/>
        </w:tabs>
        <w:ind w:right="-144" w:firstLine="720"/>
        <w:jc w:val="both"/>
        <w:rPr>
          <w:sz w:val="28"/>
          <w:szCs w:val="28"/>
        </w:rPr>
      </w:pPr>
    </w:p>
    <w:p w14:paraId="015608DA" w14:textId="77777777" w:rsidR="009E2FDC" w:rsidRPr="00D81CAA" w:rsidRDefault="009E2FDC" w:rsidP="00E46517">
      <w:pPr>
        <w:pStyle w:val="2"/>
        <w:ind w:left="-426"/>
        <w:jc w:val="both"/>
      </w:pPr>
      <w:bookmarkStart w:id="26" w:name="_heading=h.qsh70q" w:colFirst="0" w:colLast="0"/>
      <w:bookmarkEnd w:id="26"/>
      <w:r w:rsidRPr="00D81CAA">
        <w:t>Типовые контрольные задания или иные материалы, необходимые для оценки умений и знаний</w:t>
      </w:r>
    </w:p>
    <w:p w14:paraId="5C9E51FC" w14:textId="77777777" w:rsidR="009E2FDC" w:rsidRPr="00D81CAA" w:rsidRDefault="009E2FDC" w:rsidP="009E2FDC">
      <w:pPr>
        <w:pBdr>
          <w:top w:val="nil"/>
          <w:left w:val="nil"/>
          <w:bottom w:val="nil"/>
          <w:right w:val="nil"/>
          <w:between w:val="nil"/>
        </w:pBdr>
        <w:spacing w:line="276" w:lineRule="auto"/>
        <w:ind w:left="720"/>
        <w:jc w:val="right"/>
      </w:pPr>
      <w:r w:rsidRPr="00D81CAA">
        <w:t>Таблица 6</w:t>
      </w:r>
    </w:p>
    <w:tbl>
      <w:tblPr>
        <w:tblW w:w="1034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31"/>
        <w:gridCol w:w="2198"/>
        <w:gridCol w:w="3001"/>
        <w:gridCol w:w="3119"/>
      </w:tblGrid>
      <w:tr w:rsidR="00D81CAA" w:rsidRPr="00D81CAA" w14:paraId="399F1823" w14:textId="77777777" w:rsidTr="00A9267B">
        <w:tc>
          <w:tcPr>
            <w:tcW w:w="2031" w:type="dxa"/>
            <w:shd w:val="clear" w:color="auto" w:fill="auto"/>
          </w:tcPr>
          <w:p w14:paraId="40BC12A1" w14:textId="77777777" w:rsidR="009E2FDC" w:rsidRPr="00D81CAA" w:rsidRDefault="009E2FDC" w:rsidP="00A9267B">
            <w:pPr>
              <w:widowControl w:val="0"/>
              <w:ind w:right="45"/>
              <w:rPr>
                <w:b/>
              </w:rPr>
            </w:pPr>
            <w:r w:rsidRPr="00D81CAA">
              <w:rPr>
                <w:b/>
              </w:rPr>
              <w:t>Наименование компетенции</w:t>
            </w:r>
          </w:p>
        </w:tc>
        <w:tc>
          <w:tcPr>
            <w:tcW w:w="2198" w:type="dxa"/>
            <w:shd w:val="clear" w:color="auto" w:fill="auto"/>
          </w:tcPr>
          <w:p w14:paraId="0A2386E1" w14:textId="77777777" w:rsidR="009E2FDC" w:rsidRPr="00D81CAA" w:rsidRDefault="009E2FDC" w:rsidP="00A9267B">
            <w:pPr>
              <w:pStyle w:val="Style2"/>
              <w:spacing w:line="240" w:lineRule="auto"/>
              <w:ind w:firstLine="0"/>
              <w:jc w:val="left"/>
              <w:rPr>
                <w:b/>
                <w:lang w:eastAsia="en-GB"/>
              </w:rPr>
            </w:pPr>
            <w:r w:rsidRPr="00D81CAA">
              <w:rPr>
                <w:b/>
                <w:lang w:eastAsia="en-GB"/>
              </w:rPr>
              <w:t>Наименование  индикаторов достижения компетенции</w:t>
            </w:r>
          </w:p>
        </w:tc>
        <w:tc>
          <w:tcPr>
            <w:tcW w:w="3001" w:type="dxa"/>
            <w:shd w:val="clear" w:color="auto" w:fill="auto"/>
          </w:tcPr>
          <w:p w14:paraId="0FFA17CB" w14:textId="77777777" w:rsidR="009E2FDC" w:rsidRPr="00D81CAA" w:rsidRDefault="009E2FDC" w:rsidP="00A9267B">
            <w:pPr>
              <w:widowControl w:val="0"/>
              <w:pBdr>
                <w:top w:val="nil"/>
                <w:left w:val="nil"/>
                <w:bottom w:val="nil"/>
                <w:right w:val="nil"/>
                <w:between w:val="nil"/>
              </w:pBdr>
              <w:shd w:val="clear" w:color="auto" w:fill="FFFFFF"/>
              <w:rPr>
                <w:b/>
              </w:rPr>
            </w:pPr>
            <w:r w:rsidRPr="00D81CAA">
              <w:rPr>
                <w:b/>
              </w:rPr>
              <w:t>Результаты обучения (умения и знания), соотнесенные с индикаторами достижения компетенции</w:t>
            </w:r>
          </w:p>
        </w:tc>
        <w:tc>
          <w:tcPr>
            <w:tcW w:w="3119" w:type="dxa"/>
            <w:shd w:val="clear" w:color="auto" w:fill="auto"/>
          </w:tcPr>
          <w:p w14:paraId="086F871D" w14:textId="77777777" w:rsidR="009E2FDC" w:rsidRPr="00D81CAA" w:rsidRDefault="009E2FDC" w:rsidP="00A9267B">
            <w:pPr>
              <w:rPr>
                <w:b/>
              </w:rPr>
            </w:pPr>
            <w:r w:rsidRPr="00D81CAA">
              <w:rPr>
                <w:b/>
              </w:rPr>
              <w:t>Типовые контрольные задания</w:t>
            </w:r>
          </w:p>
        </w:tc>
      </w:tr>
      <w:tr w:rsidR="00D81CAA" w:rsidRPr="00D81CAA" w14:paraId="5EB1DCA7" w14:textId="77777777" w:rsidTr="00A9267B">
        <w:tc>
          <w:tcPr>
            <w:tcW w:w="2031" w:type="dxa"/>
            <w:shd w:val="clear" w:color="auto" w:fill="auto"/>
          </w:tcPr>
          <w:p w14:paraId="0D34B9B4" w14:textId="4A392187" w:rsidR="009E2FDC" w:rsidRPr="00355CBD" w:rsidRDefault="009E2FDC" w:rsidP="00A9267B">
            <w:pPr>
              <w:widowControl w:val="0"/>
              <w:ind w:right="45"/>
              <w:rPr>
                <w:color w:val="000000" w:themeColor="text1"/>
              </w:rPr>
            </w:pPr>
            <w:r w:rsidRPr="00355CBD">
              <w:rPr>
                <w:color w:val="000000" w:themeColor="text1"/>
              </w:rPr>
              <w:t>П</w:t>
            </w:r>
            <w:r w:rsidR="000F6483" w:rsidRPr="00355CBD">
              <w:rPr>
                <w:color w:val="000000" w:themeColor="text1"/>
              </w:rPr>
              <w:t>К</w:t>
            </w:r>
            <w:r w:rsidR="00770C3F" w:rsidRPr="00355CBD">
              <w:rPr>
                <w:color w:val="000000" w:themeColor="text1"/>
              </w:rPr>
              <w:t>П</w:t>
            </w:r>
            <w:r w:rsidR="000F6483" w:rsidRPr="00355CBD">
              <w:rPr>
                <w:color w:val="000000" w:themeColor="text1"/>
              </w:rPr>
              <w:t>-</w:t>
            </w:r>
            <w:r w:rsidR="00770C3F" w:rsidRPr="00355CBD">
              <w:rPr>
                <w:color w:val="000000" w:themeColor="text1"/>
              </w:rPr>
              <w:t>1</w:t>
            </w:r>
          </w:p>
          <w:p w14:paraId="0CC820B9" w14:textId="77777777" w:rsidR="00770C3F" w:rsidRPr="00355CBD" w:rsidRDefault="00770C3F" w:rsidP="00770C3F">
            <w:pPr>
              <w:tabs>
                <w:tab w:val="left" w:pos="540"/>
              </w:tabs>
              <w:rPr>
                <w:color w:val="000000" w:themeColor="text1"/>
              </w:rPr>
            </w:pPr>
            <w:r w:rsidRPr="00355CBD">
              <w:rPr>
                <w:color w:val="000000" w:themeColor="text1"/>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p w14:paraId="70477050" w14:textId="77777777" w:rsidR="000F6483" w:rsidRPr="00355CBD" w:rsidRDefault="000F6483" w:rsidP="00A9267B">
            <w:pPr>
              <w:widowControl w:val="0"/>
              <w:ind w:right="45"/>
              <w:rPr>
                <w:rFonts w:asciiTheme="majorBidi" w:hAnsiTheme="majorBidi" w:cstheme="majorBidi"/>
                <w:color w:val="000000" w:themeColor="text1"/>
              </w:rPr>
            </w:pPr>
          </w:p>
          <w:p w14:paraId="1DD4F9DC" w14:textId="77777777" w:rsidR="009E2FDC" w:rsidRPr="00355CBD" w:rsidRDefault="009E2FDC" w:rsidP="00A9267B">
            <w:pPr>
              <w:widowControl w:val="0"/>
              <w:ind w:right="45"/>
              <w:rPr>
                <w:rFonts w:asciiTheme="majorBidi" w:hAnsiTheme="majorBidi" w:cstheme="majorBidi"/>
                <w:color w:val="000000" w:themeColor="text1"/>
              </w:rPr>
            </w:pPr>
          </w:p>
          <w:p w14:paraId="0E821F80" w14:textId="77777777" w:rsidR="009E2FDC" w:rsidRPr="00355CBD" w:rsidRDefault="009E2FDC" w:rsidP="00A9267B">
            <w:pPr>
              <w:widowControl w:val="0"/>
              <w:ind w:right="45"/>
              <w:rPr>
                <w:rFonts w:asciiTheme="majorBidi" w:hAnsiTheme="majorBidi" w:cstheme="majorBidi"/>
                <w:color w:val="000000" w:themeColor="text1"/>
              </w:rPr>
            </w:pPr>
          </w:p>
          <w:p w14:paraId="30FF3C48" w14:textId="77777777" w:rsidR="009E2FDC" w:rsidRPr="00355CBD" w:rsidRDefault="009E2FDC" w:rsidP="00A9267B">
            <w:pPr>
              <w:widowControl w:val="0"/>
              <w:ind w:right="45"/>
              <w:rPr>
                <w:rFonts w:asciiTheme="majorBidi" w:hAnsiTheme="majorBidi" w:cstheme="majorBidi"/>
                <w:color w:val="000000" w:themeColor="text1"/>
              </w:rPr>
            </w:pPr>
          </w:p>
          <w:p w14:paraId="4AB85445" w14:textId="77777777" w:rsidR="009E2FDC" w:rsidRPr="00355CBD" w:rsidRDefault="009E2FDC" w:rsidP="00A9267B">
            <w:pPr>
              <w:widowControl w:val="0"/>
              <w:ind w:right="45"/>
              <w:rPr>
                <w:rFonts w:asciiTheme="majorBidi" w:hAnsiTheme="majorBidi" w:cstheme="majorBidi"/>
                <w:color w:val="000000" w:themeColor="text1"/>
              </w:rPr>
            </w:pPr>
          </w:p>
          <w:p w14:paraId="1C85CB29" w14:textId="77777777" w:rsidR="009E2FDC" w:rsidRPr="00355CBD" w:rsidRDefault="009E2FDC" w:rsidP="00A9267B">
            <w:pPr>
              <w:widowControl w:val="0"/>
              <w:ind w:right="45"/>
              <w:rPr>
                <w:rFonts w:asciiTheme="majorBidi" w:hAnsiTheme="majorBidi" w:cstheme="majorBidi"/>
                <w:color w:val="000000" w:themeColor="text1"/>
              </w:rPr>
            </w:pPr>
          </w:p>
          <w:p w14:paraId="53CFB38B" w14:textId="77777777" w:rsidR="009E2FDC" w:rsidRPr="00355CBD" w:rsidRDefault="009E2FDC" w:rsidP="00A9267B">
            <w:pPr>
              <w:widowControl w:val="0"/>
              <w:ind w:right="45"/>
              <w:rPr>
                <w:rFonts w:asciiTheme="majorBidi" w:hAnsiTheme="majorBidi" w:cstheme="majorBidi"/>
                <w:color w:val="000000" w:themeColor="text1"/>
              </w:rPr>
            </w:pPr>
          </w:p>
          <w:p w14:paraId="6227B88E" w14:textId="77777777" w:rsidR="009E2FDC" w:rsidRPr="00355CBD" w:rsidRDefault="009E2FDC" w:rsidP="00A9267B">
            <w:pPr>
              <w:widowControl w:val="0"/>
              <w:ind w:right="45"/>
              <w:rPr>
                <w:rFonts w:asciiTheme="majorBidi" w:hAnsiTheme="majorBidi" w:cstheme="majorBidi"/>
                <w:color w:val="000000" w:themeColor="text1"/>
              </w:rPr>
            </w:pPr>
          </w:p>
          <w:p w14:paraId="28E0105B" w14:textId="77777777" w:rsidR="009E2FDC" w:rsidRPr="00355CBD" w:rsidRDefault="009E2FDC" w:rsidP="00A9267B">
            <w:pPr>
              <w:widowControl w:val="0"/>
              <w:ind w:right="45"/>
              <w:rPr>
                <w:rFonts w:asciiTheme="majorBidi" w:hAnsiTheme="majorBidi" w:cstheme="majorBidi"/>
                <w:color w:val="000000" w:themeColor="text1"/>
              </w:rPr>
            </w:pPr>
          </w:p>
          <w:p w14:paraId="36E034B2" w14:textId="77777777" w:rsidR="009E2FDC" w:rsidRPr="00355CBD" w:rsidRDefault="009E2FDC" w:rsidP="00A9267B">
            <w:pPr>
              <w:widowControl w:val="0"/>
              <w:ind w:right="45"/>
              <w:rPr>
                <w:rFonts w:asciiTheme="majorBidi" w:hAnsiTheme="majorBidi" w:cstheme="majorBidi"/>
                <w:color w:val="000000" w:themeColor="text1"/>
              </w:rPr>
            </w:pPr>
          </w:p>
          <w:p w14:paraId="52526EFF" w14:textId="77777777" w:rsidR="009E2FDC" w:rsidRPr="00355CBD" w:rsidRDefault="009E2FDC" w:rsidP="00A9267B">
            <w:pPr>
              <w:widowControl w:val="0"/>
              <w:ind w:right="45"/>
              <w:rPr>
                <w:rFonts w:asciiTheme="majorBidi" w:hAnsiTheme="majorBidi" w:cstheme="majorBidi"/>
                <w:color w:val="000000" w:themeColor="text1"/>
              </w:rPr>
            </w:pPr>
          </w:p>
          <w:p w14:paraId="3F7920C7" w14:textId="77777777" w:rsidR="009E2FDC" w:rsidRPr="00355CBD" w:rsidRDefault="009E2FDC" w:rsidP="00A9267B">
            <w:pPr>
              <w:widowControl w:val="0"/>
              <w:ind w:right="45"/>
              <w:rPr>
                <w:rFonts w:asciiTheme="majorBidi" w:hAnsiTheme="majorBidi" w:cstheme="majorBidi"/>
                <w:color w:val="000000" w:themeColor="text1"/>
              </w:rPr>
            </w:pPr>
          </w:p>
          <w:p w14:paraId="24EB3A9A" w14:textId="77777777" w:rsidR="009E2FDC" w:rsidRPr="00355CBD" w:rsidRDefault="009E2FDC" w:rsidP="00A9267B">
            <w:pPr>
              <w:widowControl w:val="0"/>
              <w:ind w:right="45"/>
              <w:rPr>
                <w:rFonts w:asciiTheme="majorBidi" w:hAnsiTheme="majorBidi" w:cstheme="majorBidi"/>
                <w:color w:val="000000" w:themeColor="text1"/>
              </w:rPr>
            </w:pPr>
          </w:p>
          <w:p w14:paraId="6F33E448" w14:textId="77777777" w:rsidR="009E2FDC" w:rsidRPr="00355CBD" w:rsidRDefault="009E2FDC" w:rsidP="00A9267B">
            <w:pPr>
              <w:widowControl w:val="0"/>
              <w:ind w:right="45"/>
              <w:rPr>
                <w:rFonts w:asciiTheme="majorBidi" w:hAnsiTheme="majorBidi" w:cstheme="majorBidi"/>
                <w:color w:val="000000" w:themeColor="text1"/>
              </w:rPr>
            </w:pPr>
          </w:p>
          <w:p w14:paraId="34C9A328" w14:textId="77777777" w:rsidR="009E2FDC" w:rsidRPr="00355CBD" w:rsidRDefault="009E2FDC" w:rsidP="00A9267B">
            <w:pPr>
              <w:widowControl w:val="0"/>
              <w:ind w:right="45"/>
              <w:rPr>
                <w:rFonts w:asciiTheme="majorBidi" w:hAnsiTheme="majorBidi" w:cstheme="majorBidi"/>
                <w:color w:val="000000" w:themeColor="text1"/>
              </w:rPr>
            </w:pPr>
          </w:p>
          <w:p w14:paraId="3684F8E5" w14:textId="77777777" w:rsidR="009E2FDC" w:rsidRPr="00355CBD" w:rsidRDefault="009E2FDC" w:rsidP="00A9267B">
            <w:pPr>
              <w:widowControl w:val="0"/>
              <w:ind w:right="45"/>
              <w:rPr>
                <w:rFonts w:asciiTheme="majorBidi" w:hAnsiTheme="majorBidi" w:cstheme="majorBidi"/>
                <w:color w:val="000000" w:themeColor="text1"/>
              </w:rPr>
            </w:pPr>
          </w:p>
          <w:p w14:paraId="264D27FC" w14:textId="77777777" w:rsidR="009E2FDC" w:rsidRPr="00355CBD" w:rsidRDefault="009E2FDC" w:rsidP="00A9267B">
            <w:pPr>
              <w:widowControl w:val="0"/>
              <w:ind w:right="45"/>
              <w:rPr>
                <w:rFonts w:asciiTheme="majorBidi" w:hAnsiTheme="majorBidi" w:cstheme="majorBidi"/>
                <w:color w:val="000000" w:themeColor="text1"/>
              </w:rPr>
            </w:pPr>
          </w:p>
          <w:p w14:paraId="48FE001B" w14:textId="77777777" w:rsidR="006D5F1B" w:rsidRPr="00355CBD" w:rsidRDefault="006D5F1B" w:rsidP="00A9267B">
            <w:pPr>
              <w:widowControl w:val="0"/>
              <w:ind w:right="45"/>
              <w:rPr>
                <w:rFonts w:asciiTheme="majorBidi" w:hAnsiTheme="majorBidi" w:cstheme="majorBidi"/>
                <w:color w:val="000000" w:themeColor="text1"/>
              </w:rPr>
            </w:pPr>
          </w:p>
          <w:p w14:paraId="658D26ED" w14:textId="77777777" w:rsidR="00961EF1" w:rsidRPr="00355CBD" w:rsidRDefault="00961EF1" w:rsidP="006D5F1B">
            <w:pPr>
              <w:widowControl w:val="0"/>
              <w:ind w:right="45"/>
              <w:rPr>
                <w:rFonts w:asciiTheme="majorBidi" w:hAnsiTheme="majorBidi" w:cstheme="majorBidi"/>
                <w:color w:val="000000" w:themeColor="text1"/>
              </w:rPr>
            </w:pPr>
          </w:p>
          <w:p w14:paraId="7515407C" w14:textId="77777777" w:rsidR="00961EF1" w:rsidRPr="00355CBD" w:rsidRDefault="00961EF1" w:rsidP="006D5F1B">
            <w:pPr>
              <w:widowControl w:val="0"/>
              <w:ind w:right="45"/>
              <w:rPr>
                <w:rFonts w:asciiTheme="majorBidi" w:hAnsiTheme="majorBidi" w:cstheme="majorBidi"/>
                <w:color w:val="000000" w:themeColor="text1"/>
              </w:rPr>
            </w:pPr>
          </w:p>
          <w:p w14:paraId="02D952CC" w14:textId="77777777" w:rsidR="00961EF1" w:rsidRPr="00355CBD" w:rsidRDefault="00961EF1" w:rsidP="006D5F1B">
            <w:pPr>
              <w:widowControl w:val="0"/>
              <w:ind w:right="45"/>
              <w:rPr>
                <w:rFonts w:asciiTheme="majorBidi" w:hAnsiTheme="majorBidi" w:cstheme="majorBidi"/>
                <w:color w:val="000000" w:themeColor="text1"/>
              </w:rPr>
            </w:pPr>
          </w:p>
          <w:p w14:paraId="574B422B" w14:textId="77777777" w:rsidR="00A457ED" w:rsidRDefault="00A457ED" w:rsidP="006D5F1B">
            <w:pPr>
              <w:widowControl w:val="0"/>
              <w:ind w:right="45"/>
              <w:rPr>
                <w:rFonts w:asciiTheme="majorBidi" w:hAnsiTheme="majorBidi" w:cstheme="majorBidi"/>
                <w:color w:val="000000" w:themeColor="text1"/>
              </w:rPr>
            </w:pPr>
          </w:p>
          <w:p w14:paraId="3B768F2B" w14:textId="06571EF5" w:rsidR="006D5F1B" w:rsidRPr="00355CBD" w:rsidRDefault="009E2FDC" w:rsidP="006D5F1B">
            <w:pPr>
              <w:widowControl w:val="0"/>
              <w:ind w:right="45"/>
              <w:rPr>
                <w:rFonts w:asciiTheme="majorBidi" w:hAnsiTheme="majorBidi" w:cstheme="majorBidi"/>
                <w:color w:val="000000" w:themeColor="text1"/>
              </w:rPr>
            </w:pPr>
            <w:r w:rsidRPr="00355CBD">
              <w:rPr>
                <w:rFonts w:asciiTheme="majorBidi" w:hAnsiTheme="majorBidi" w:cstheme="majorBidi"/>
                <w:color w:val="000000" w:themeColor="text1"/>
              </w:rPr>
              <w:t>ПК</w:t>
            </w:r>
            <w:r w:rsidR="00770C3F" w:rsidRPr="00355CBD">
              <w:rPr>
                <w:rFonts w:asciiTheme="majorBidi" w:hAnsiTheme="majorBidi" w:cstheme="majorBidi"/>
                <w:color w:val="000000" w:themeColor="text1"/>
              </w:rPr>
              <w:t>П</w:t>
            </w:r>
            <w:r w:rsidRPr="00355CBD">
              <w:rPr>
                <w:rFonts w:asciiTheme="majorBidi" w:hAnsiTheme="majorBidi" w:cstheme="majorBidi"/>
                <w:color w:val="000000" w:themeColor="text1"/>
              </w:rPr>
              <w:t>-</w:t>
            </w:r>
            <w:r w:rsidR="006D5F1B" w:rsidRPr="00355CBD">
              <w:rPr>
                <w:rFonts w:asciiTheme="majorBidi" w:hAnsiTheme="majorBidi" w:cstheme="majorBidi"/>
                <w:color w:val="000000" w:themeColor="text1"/>
              </w:rPr>
              <w:t>5</w:t>
            </w:r>
          </w:p>
          <w:p w14:paraId="44D16CC7" w14:textId="0C864924" w:rsidR="009E2FDC" w:rsidRPr="00355CBD" w:rsidRDefault="00770C3F" w:rsidP="00A9267B">
            <w:pPr>
              <w:widowControl w:val="0"/>
              <w:ind w:right="45"/>
              <w:rPr>
                <w:rFonts w:asciiTheme="majorBidi" w:hAnsiTheme="majorBidi" w:cstheme="majorBidi"/>
                <w:color w:val="000000" w:themeColor="text1"/>
              </w:rPr>
            </w:pPr>
            <w:r w:rsidRPr="00355CBD">
              <w:rPr>
                <w:color w:val="000000" w:themeColor="text1"/>
              </w:rPr>
              <w:t>Способность анализировать влияние членства России в международных экономических и финансовых организациях на внешнеэкономические связи предприятия.</w:t>
            </w:r>
          </w:p>
        </w:tc>
        <w:tc>
          <w:tcPr>
            <w:tcW w:w="2198" w:type="dxa"/>
            <w:shd w:val="clear" w:color="auto" w:fill="auto"/>
          </w:tcPr>
          <w:p w14:paraId="566CA1C2" w14:textId="77777777" w:rsidR="00770C3F" w:rsidRPr="00355CBD" w:rsidRDefault="00770C3F" w:rsidP="00770C3F">
            <w:pPr>
              <w:pStyle w:val="Style2"/>
              <w:spacing w:line="240" w:lineRule="auto"/>
              <w:ind w:left="-83" w:firstLine="0"/>
              <w:jc w:val="left"/>
              <w:rPr>
                <w:rStyle w:val="FontStyle12"/>
                <w:color w:val="000000" w:themeColor="text1"/>
                <w:sz w:val="24"/>
                <w:szCs w:val="24"/>
              </w:rPr>
            </w:pPr>
            <w:r w:rsidRPr="00355CBD">
              <w:rPr>
                <w:rStyle w:val="FontStyle12"/>
                <w:color w:val="000000" w:themeColor="text1"/>
                <w:sz w:val="24"/>
                <w:szCs w:val="24"/>
              </w:rPr>
              <w:lastRenderedPageBreak/>
              <w:t>1. Применяет теоретические знания и экономические законы для определения основных тенденций в развитии современной мировой экономики</w:t>
            </w:r>
          </w:p>
          <w:p w14:paraId="20866D84" w14:textId="77777777" w:rsidR="00770C3F" w:rsidRPr="00355CBD" w:rsidRDefault="00770C3F" w:rsidP="00770C3F">
            <w:pPr>
              <w:pStyle w:val="Style2"/>
              <w:spacing w:line="240" w:lineRule="auto"/>
              <w:ind w:left="-83" w:firstLine="0"/>
              <w:jc w:val="left"/>
              <w:rPr>
                <w:rStyle w:val="FontStyle12"/>
                <w:color w:val="000000" w:themeColor="text1"/>
                <w:sz w:val="24"/>
                <w:szCs w:val="24"/>
              </w:rPr>
            </w:pPr>
          </w:p>
          <w:p w14:paraId="602412DB" w14:textId="77777777" w:rsidR="00770C3F" w:rsidRPr="00355CBD" w:rsidRDefault="00770C3F" w:rsidP="00770C3F">
            <w:pPr>
              <w:tabs>
                <w:tab w:val="left" w:pos="540"/>
              </w:tabs>
              <w:ind w:left="-83"/>
              <w:rPr>
                <w:rStyle w:val="FontStyle12"/>
                <w:color w:val="000000" w:themeColor="text1"/>
                <w:sz w:val="24"/>
                <w:szCs w:val="24"/>
              </w:rPr>
            </w:pPr>
          </w:p>
          <w:p w14:paraId="62F43459" w14:textId="77777777" w:rsidR="00770C3F" w:rsidRPr="00355CBD" w:rsidRDefault="00770C3F" w:rsidP="00770C3F">
            <w:pPr>
              <w:tabs>
                <w:tab w:val="left" w:pos="540"/>
              </w:tabs>
              <w:ind w:left="-83"/>
              <w:rPr>
                <w:rStyle w:val="FontStyle12"/>
                <w:color w:val="000000" w:themeColor="text1"/>
                <w:sz w:val="24"/>
                <w:szCs w:val="24"/>
              </w:rPr>
            </w:pPr>
          </w:p>
          <w:p w14:paraId="4D891D89" w14:textId="77777777" w:rsidR="00770C3F" w:rsidRPr="00355CBD" w:rsidRDefault="00770C3F" w:rsidP="00770C3F">
            <w:pPr>
              <w:tabs>
                <w:tab w:val="left" w:pos="540"/>
              </w:tabs>
              <w:ind w:left="-83"/>
              <w:rPr>
                <w:rStyle w:val="FontStyle12"/>
                <w:color w:val="000000" w:themeColor="text1"/>
                <w:sz w:val="24"/>
                <w:szCs w:val="24"/>
              </w:rPr>
            </w:pPr>
          </w:p>
          <w:p w14:paraId="203EFD7E" w14:textId="77777777" w:rsidR="00770C3F" w:rsidRPr="00355CBD" w:rsidRDefault="00770C3F" w:rsidP="00770C3F">
            <w:pPr>
              <w:tabs>
                <w:tab w:val="left" w:pos="540"/>
              </w:tabs>
              <w:ind w:left="-83"/>
              <w:rPr>
                <w:rStyle w:val="FontStyle12"/>
                <w:color w:val="000000" w:themeColor="text1"/>
                <w:sz w:val="24"/>
                <w:szCs w:val="24"/>
              </w:rPr>
            </w:pPr>
          </w:p>
          <w:p w14:paraId="2B8F93C1" w14:textId="77777777" w:rsidR="00770C3F" w:rsidRPr="00355CBD" w:rsidRDefault="00770C3F" w:rsidP="00770C3F">
            <w:pPr>
              <w:tabs>
                <w:tab w:val="left" w:pos="540"/>
              </w:tabs>
              <w:ind w:left="-83"/>
              <w:rPr>
                <w:rStyle w:val="FontStyle12"/>
                <w:color w:val="000000" w:themeColor="text1"/>
                <w:sz w:val="24"/>
                <w:szCs w:val="24"/>
              </w:rPr>
            </w:pPr>
          </w:p>
          <w:p w14:paraId="3E2429CE" w14:textId="77777777" w:rsidR="00770C3F" w:rsidRPr="00355CBD" w:rsidRDefault="00770C3F" w:rsidP="00770C3F">
            <w:pPr>
              <w:tabs>
                <w:tab w:val="left" w:pos="540"/>
              </w:tabs>
              <w:ind w:left="-83"/>
              <w:rPr>
                <w:rStyle w:val="FontStyle12"/>
                <w:color w:val="000000" w:themeColor="text1"/>
                <w:sz w:val="24"/>
                <w:szCs w:val="24"/>
              </w:rPr>
            </w:pPr>
          </w:p>
          <w:p w14:paraId="114339BF" w14:textId="77777777" w:rsidR="00770C3F" w:rsidRPr="00355CBD" w:rsidRDefault="00770C3F" w:rsidP="00770C3F">
            <w:pPr>
              <w:tabs>
                <w:tab w:val="left" w:pos="540"/>
              </w:tabs>
              <w:ind w:left="-83"/>
              <w:rPr>
                <w:rStyle w:val="FontStyle12"/>
                <w:color w:val="000000" w:themeColor="text1"/>
                <w:sz w:val="24"/>
                <w:szCs w:val="24"/>
              </w:rPr>
            </w:pPr>
          </w:p>
          <w:p w14:paraId="4FA70D10" w14:textId="77777777" w:rsidR="00770C3F" w:rsidRPr="00355CBD" w:rsidRDefault="00770C3F" w:rsidP="00770C3F">
            <w:pPr>
              <w:tabs>
                <w:tab w:val="left" w:pos="540"/>
              </w:tabs>
              <w:ind w:left="-83"/>
              <w:rPr>
                <w:rStyle w:val="FontStyle12"/>
                <w:color w:val="000000" w:themeColor="text1"/>
                <w:sz w:val="24"/>
                <w:szCs w:val="24"/>
              </w:rPr>
            </w:pPr>
          </w:p>
          <w:p w14:paraId="44F42E87" w14:textId="77777777" w:rsidR="00770C3F" w:rsidRPr="00355CBD" w:rsidRDefault="00770C3F" w:rsidP="00770C3F">
            <w:pPr>
              <w:tabs>
                <w:tab w:val="left" w:pos="540"/>
              </w:tabs>
              <w:ind w:left="-83"/>
              <w:rPr>
                <w:rStyle w:val="FontStyle12"/>
                <w:color w:val="000000" w:themeColor="text1"/>
                <w:sz w:val="24"/>
                <w:szCs w:val="24"/>
              </w:rPr>
            </w:pPr>
          </w:p>
          <w:p w14:paraId="1DA1F1B4" w14:textId="77777777" w:rsidR="00770C3F" w:rsidRPr="00355CBD" w:rsidRDefault="00770C3F" w:rsidP="00770C3F">
            <w:pPr>
              <w:tabs>
                <w:tab w:val="left" w:pos="540"/>
              </w:tabs>
              <w:ind w:left="-83"/>
              <w:rPr>
                <w:rStyle w:val="FontStyle12"/>
                <w:color w:val="000000" w:themeColor="text1"/>
                <w:sz w:val="24"/>
                <w:szCs w:val="24"/>
              </w:rPr>
            </w:pPr>
          </w:p>
          <w:p w14:paraId="0032744E" w14:textId="77777777" w:rsidR="00770C3F" w:rsidRPr="00355CBD" w:rsidRDefault="00770C3F" w:rsidP="00770C3F">
            <w:pPr>
              <w:tabs>
                <w:tab w:val="left" w:pos="540"/>
              </w:tabs>
              <w:ind w:left="-83"/>
              <w:rPr>
                <w:rStyle w:val="FontStyle12"/>
                <w:color w:val="000000" w:themeColor="text1"/>
                <w:sz w:val="24"/>
                <w:szCs w:val="24"/>
              </w:rPr>
            </w:pPr>
          </w:p>
          <w:p w14:paraId="04379109" w14:textId="77777777" w:rsidR="00770C3F" w:rsidRPr="00355CBD" w:rsidRDefault="00770C3F" w:rsidP="00770C3F">
            <w:pPr>
              <w:tabs>
                <w:tab w:val="left" w:pos="540"/>
              </w:tabs>
              <w:ind w:left="-83"/>
              <w:rPr>
                <w:rStyle w:val="FontStyle12"/>
                <w:color w:val="000000" w:themeColor="text1"/>
                <w:sz w:val="24"/>
                <w:szCs w:val="24"/>
              </w:rPr>
            </w:pPr>
          </w:p>
          <w:p w14:paraId="07D0FC0C" w14:textId="77777777" w:rsidR="00770C3F" w:rsidRPr="00355CBD" w:rsidRDefault="00770C3F" w:rsidP="00770C3F">
            <w:pPr>
              <w:tabs>
                <w:tab w:val="left" w:pos="540"/>
              </w:tabs>
              <w:ind w:left="-83"/>
              <w:rPr>
                <w:rStyle w:val="FontStyle12"/>
                <w:color w:val="000000" w:themeColor="text1"/>
                <w:sz w:val="24"/>
                <w:szCs w:val="24"/>
              </w:rPr>
            </w:pPr>
          </w:p>
          <w:p w14:paraId="69961729" w14:textId="77777777" w:rsidR="00A457ED" w:rsidRDefault="00A457ED" w:rsidP="00770C3F">
            <w:pPr>
              <w:tabs>
                <w:tab w:val="left" w:pos="540"/>
              </w:tabs>
              <w:ind w:left="-83"/>
              <w:rPr>
                <w:rStyle w:val="FontStyle12"/>
                <w:color w:val="000000" w:themeColor="text1"/>
                <w:sz w:val="24"/>
                <w:szCs w:val="24"/>
              </w:rPr>
            </w:pPr>
          </w:p>
          <w:p w14:paraId="0C64A3BF" w14:textId="440AB387" w:rsidR="00770C3F" w:rsidRPr="00355CBD" w:rsidRDefault="00770C3F" w:rsidP="00770C3F">
            <w:pPr>
              <w:tabs>
                <w:tab w:val="left" w:pos="540"/>
              </w:tabs>
              <w:ind w:left="-83"/>
              <w:rPr>
                <w:rStyle w:val="FontStyle12"/>
                <w:bCs/>
                <w:color w:val="000000" w:themeColor="text1"/>
                <w:sz w:val="24"/>
                <w:szCs w:val="24"/>
              </w:rPr>
            </w:pPr>
            <w:r w:rsidRPr="00355CBD">
              <w:rPr>
                <w:rStyle w:val="FontStyle12"/>
                <w:color w:val="000000" w:themeColor="text1"/>
                <w:sz w:val="24"/>
                <w:szCs w:val="24"/>
              </w:rPr>
              <w:t xml:space="preserve">2. Использует методики анализа последствий </w:t>
            </w:r>
            <w:r w:rsidRPr="00355CBD">
              <w:rPr>
                <w:color w:val="000000" w:themeColor="text1"/>
              </w:rPr>
              <w:t>принимаемых управленческих решений в сфере международного бизнеса</w:t>
            </w:r>
            <w:r w:rsidRPr="00355CBD">
              <w:rPr>
                <w:rStyle w:val="FontStyle12"/>
                <w:bCs/>
                <w:color w:val="000000" w:themeColor="text1"/>
                <w:sz w:val="24"/>
                <w:szCs w:val="24"/>
              </w:rPr>
              <w:t>.</w:t>
            </w:r>
          </w:p>
          <w:p w14:paraId="3F39A883" w14:textId="22028DEC" w:rsidR="00770C3F" w:rsidRPr="00355CBD" w:rsidRDefault="00770C3F" w:rsidP="00770C3F">
            <w:pPr>
              <w:tabs>
                <w:tab w:val="left" w:pos="540"/>
              </w:tabs>
              <w:ind w:left="-83"/>
              <w:rPr>
                <w:rStyle w:val="FontStyle12"/>
                <w:bCs/>
                <w:color w:val="000000" w:themeColor="text1"/>
                <w:sz w:val="24"/>
                <w:szCs w:val="24"/>
              </w:rPr>
            </w:pPr>
          </w:p>
          <w:p w14:paraId="570B5287" w14:textId="6869DCEF" w:rsidR="00770C3F" w:rsidRPr="00355CBD" w:rsidRDefault="00770C3F" w:rsidP="00770C3F">
            <w:pPr>
              <w:tabs>
                <w:tab w:val="left" w:pos="540"/>
              </w:tabs>
              <w:ind w:left="-83"/>
              <w:rPr>
                <w:rStyle w:val="FontStyle12"/>
                <w:bCs/>
                <w:color w:val="000000" w:themeColor="text1"/>
                <w:sz w:val="24"/>
                <w:szCs w:val="24"/>
              </w:rPr>
            </w:pPr>
          </w:p>
          <w:p w14:paraId="404D9923" w14:textId="7BF8A529" w:rsidR="00770C3F" w:rsidRPr="00355CBD" w:rsidRDefault="00770C3F" w:rsidP="00770C3F">
            <w:pPr>
              <w:tabs>
                <w:tab w:val="left" w:pos="540"/>
              </w:tabs>
              <w:ind w:left="-83"/>
              <w:rPr>
                <w:rStyle w:val="FontStyle12"/>
                <w:bCs/>
                <w:color w:val="000000" w:themeColor="text1"/>
                <w:sz w:val="24"/>
                <w:szCs w:val="24"/>
              </w:rPr>
            </w:pPr>
          </w:p>
          <w:p w14:paraId="0CE500BF" w14:textId="485A53C3" w:rsidR="00770C3F" w:rsidRPr="00355CBD" w:rsidRDefault="00770C3F" w:rsidP="00770C3F">
            <w:pPr>
              <w:tabs>
                <w:tab w:val="left" w:pos="540"/>
              </w:tabs>
              <w:ind w:left="-83"/>
              <w:rPr>
                <w:rStyle w:val="FontStyle12"/>
                <w:bCs/>
                <w:color w:val="000000" w:themeColor="text1"/>
                <w:sz w:val="24"/>
                <w:szCs w:val="24"/>
              </w:rPr>
            </w:pPr>
          </w:p>
          <w:p w14:paraId="4C4C3868" w14:textId="231CBC15" w:rsidR="00770C3F" w:rsidRPr="00355CBD" w:rsidRDefault="00770C3F" w:rsidP="00770C3F">
            <w:pPr>
              <w:tabs>
                <w:tab w:val="left" w:pos="540"/>
              </w:tabs>
              <w:ind w:left="-83"/>
              <w:rPr>
                <w:rStyle w:val="FontStyle12"/>
                <w:bCs/>
                <w:color w:val="000000" w:themeColor="text1"/>
                <w:sz w:val="24"/>
                <w:szCs w:val="24"/>
              </w:rPr>
            </w:pPr>
          </w:p>
          <w:p w14:paraId="2068445A" w14:textId="5B12F88D" w:rsidR="00770C3F" w:rsidRPr="00355CBD" w:rsidRDefault="00770C3F" w:rsidP="00770C3F">
            <w:pPr>
              <w:tabs>
                <w:tab w:val="left" w:pos="540"/>
              </w:tabs>
              <w:ind w:left="-83"/>
              <w:rPr>
                <w:rStyle w:val="FontStyle12"/>
                <w:bCs/>
                <w:color w:val="000000" w:themeColor="text1"/>
                <w:sz w:val="24"/>
                <w:szCs w:val="24"/>
              </w:rPr>
            </w:pPr>
          </w:p>
          <w:p w14:paraId="01D61A7C" w14:textId="0DC2B1AF" w:rsidR="00770C3F" w:rsidRPr="00355CBD" w:rsidRDefault="00770C3F" w:rsidP="00770C3F">
            <w:pPr>
              <w:tabs>
                <w:tab w:val="left" w:pos="540"/>
              </w:tabs>
              <w:ind w:left="-83"/>
              <w:rPr>
                <w:rStyle w:val="FontStyle12"/>
                <w:bCs/>
                <w:color w:val="000000" w:themeColor="text1"/>
                <w:sz w:val="24"/>
                <w:szCs w:val="24"/>
              </w:rPr>
            </w:pPr>
          </w:p>
          <w:p w14:paraId="0127479E" w14:textId="5AF335FD" w:rsidR="00770C3F" w:rsidRPr="00355CBD" w:rsidRDefault="00770C3F" w:rsidP="00770C3F">
            <w:pPr>
              <w:tabs>
                <w:tab w:val="left" w:pos="540"/>
              </w:tabs>
              <w:ind w:left="-83"/>
              <w:rPr>
                <w:rStyle w:val="FontStyle12"/>
                <w:bCs/>
                <w:color w:val="000000" w:themeColor="text1"/>
                <w:sz w:val="24"/>
                <w:szCs w:val="24"/>
              </w:rPr>
            </w:pPr>
          </w:p>
          <w:p w14:paraId="3F6B1097" w14:textId="09684275" w:rsidR="00770C3F" w:rsidRPr="00355CBD" w:rsidRDefault="00770C3F" w:rsidP="00770C3F">
            <w:pPr>
              <w:tabs>
                <w:tab w:val="left" w:pos="540"/>
              </w:tabs>
              <w:ind w:left="-83"/>
              <w:rPr>
                <w:rStyle w:val="FontStyle12"/>
                <w:bCs/>
                <w:color w:val="000000" w:themeColor="text1"/>
                <w:sz w:val="24"/>
                <w:szCs w:val="24"/>
              </w:rPr>
            </w:pPr>
          </w:p>
          <w:p w14:paraId="7FCA2E8F" w14:textId="0A691CAA" w:rsidR="00770C3F" w:rsidRPr="00355CBD" w:rsidRDefault="00770C3F" w:rsidP="00770C3F">
            <w:pPr>
              <w:tabs>
                <w:tab w:val="left" w:pos="540"/>
              </w:tabs>
              <w:ind w:left="-83"/>
              <w:rPr>
                <w:rStyle w:val="FontStyle12"/>
                <w:bCs/>
                <w:color w:val="000000" w:themeColor="text1"/>
                <w:sz w:val="24"/>
                <w:szCs w:val="24"/>
              </w:rPr>
            </w:pPr>
          </w:p>
          <w:p w14:paraId="269D8B55" w14:textId="77777777" w:rsidR="00A457ED" w:rsidRDefault="00A457ED" w:rsidP="00770C3F">
            <w:pPr>
              <w:tabs>
                <w:tab w:val="left" w:pos="540"/>
              </w:tabs>
              <w:rPr>
                <w:rStyle w:val="FontStyle12"/>
                <w:bCs/>
                <w:color w:val="000000" w:themeColor="text1"/>
                <w:sz w:val="24"/>
                <w:szCs w:val="24"/>
              </w:rPr>
            </w:pPr>
          </w:p>
          <w:p w14:paraId="460662E7" w14:textId="7D36490E" w:rsidR="00770C3F" w:rsidRPr="00355CBD" w:rsidRDefault="00770C3F" w:rsidP="00770C3F">
            <w:pPr>
              <w:tabs>
                <w:tab w:val="left" w:pos="540"/>
              </w:tabs>
              <w:rPr>
                <w:rStyle w:val="FontStyle12"/>
                <w:color w:val="000000" w:themeColor="text1"/>
                <w:sz w:val="24"/>
                <w:szCs w:val="24"/>
              </w:rPr>
            </w:pPr>
            <w:r w:rsidRPr="00355CBD">
              <w:rPr>
                <w:rStyle w:val="FontStyle12"/>
                <w:bCs/>
                <w:color w:val="000000" w:themeColor="text1"/>
                <w:sz w:val="24"/>
                <w:szCs w:val="24"/>
              </w:rPr>
              <w:t>1.</w:t>
            </w:r>
            <w:r w:rsidRPr="00355CBD">
              <w:rPr>
                <w:color w:val="000000" w:themeColor="text1"/>
              </w:rPr>
              <w:t> </w:t>
            </w:r>
            <w:r w:rsidRPr="00355CBD">
              <w:rPr>
                <w:rStyle w:val="FontStyle12"/>
                <w:color w:val="000000" w:themeColor="text1"/>
                <w:sz w:val="24"/>
                <w:szCs w:val="24"/>
              </w:rPr>
              <w:t>Обосновывает управленческие решения при проведении международных торговых операций.</w:t>
            </w:r>
          </w:p>
          <w:p w14:paraId="7E0D228A" w14:textId="77777777" w:rsidR="00770C3F" w:rsidRPr="00355CBD" w:rsidRDefault="00770C3F" w:rsidP="00770C3F">
            <w:pPr>
              <w:tabs>
                <w:tab w:val="left" w:pos="540"/>
              </w:tabs>
              <w:rPr>
                <w:rStyle w:val="FontStyle12"/>
                <w:bCs/>
                <w:color w:val="000000" w:themeColor="text1"/>
                <w:sz w:val="24"/>
                <w:szCs w:val="24"/>
              </w:rPr>
            </w:pPr>
          </w:p>
          <w:p w14:paraId="58F2F42E" w14:textId="77777777" w:rsidR="00770C3F" w:rsidRPr="00355CBD" w:rsidRDefault="00770C3F" w:rsidP="00770C3F">
            <w:pPr>
              <w:tabs>
                <w:tab w:val="left" w:pos="540"/>
              </w:tabs>
              <w:rPr>
                <w:rStyle w:val="FontStyle12"/>
                <w:bCs/>
                <w:color w:val="000000" w:themeColor="text1"/>
                <w:sz w:val="24"/>
                <w:szCs w:val="24"/>
              </w:rPr>
            </w:pPr>
          </w:p>
          <w:p w14:paraId="7B8E5FD9" w14:textId="77777777" w:rsidR="00770C3F" w:rsidRPr="00355CBD" w:rsidRDefault="00770C3F" w:rsidP="00770C3F">
            <w:pPr>
              <w:tabs>
                <w:tab w:val="left" w:pos="540"/>
              </w:tabs>
              <w:rPr>
                <w:rStyle w:val="FontStyle12"/>
                <w:bCs/>
                <w:color w:val="000000" w:themeColor="text1"/>
                <w:sz w:val="24"/>
                <w:szCs w:val="24"/>
              </w:rPr>
            </w:pPr>
          </w:p>
          <w:p w14:paraId="2000118D" w14:textId="77777777" w:rsidR="00770C3F" w:rsidRPr="00355CBD" w:rsidRDefault="00770C3F" w:rsidP="00770C3F">
            <w:pPr>
              <w:tabs>
                <w:tab w:val="left" w:pos="540"/>
              </w:tabs>
              <w:rPr>
                <w:rStyle w:val="FontStyle12"/>
                <w:bCs/>
                <w:color w:val="000000" w:themeColor="text1"/>
                <w:sz w:val="24"/>
                <w:szCs w:val="24"/>
              </w:rPr>
            </w:pPr>
          </w:p>
          <w:p w14:paraId="3DAE22AB" w14:textId="77777777" w:rsidR="00770C3F" w:rsidRPr="00355CBD" w:rsidRDefault="00770C3F" w:rsidP="00770C3F">
            <w:pPr>
              <w:tabs>
                <w:tab w:val="left" w:pos="540"/>
              </w:tabs>
              <w:rPr>
                <w:rStyle w:val="FontStyle12"/>
                <w:bCs/>
                <w:color w:val="000000" w:themeColor="text1"/>
                <w:sz w:val="24"/>
                <w:szCs w:val="24"/>
              </w:rPr>
            </w:pPr>
          </w:p>
          <w:p w14:paraId="5C74C8CB" w14:textId="77777777" w:rsidR="00770C3F" w:rsidRPr="00355CBD" w:rsidRDefault="00770C3F" w:rsidP="00770C3F">
            <w:pPr>
              <w:tabs>
                <w:tab w:val="left" w:pos="540"/>
              </w:tabs>
              <w:rPr>
                <w:rStyle w:val="FontStyle12"/>
                <w:bCs/>
                <w:color w:val="000000" w:themeColor="text1"/>
                <w:sz w:val="24"/>
                <w:szCs w:val="24"/>
              </w:rPr>
            </w:pPr>
          </w:p>
          <w:p w14:paraId="07480950" w14:textId="77777777" w:rsidR="00770C3F" w:rsidRPr="00355CBD" w:rsidRDefault="00770C3F" w:rsidP="00770C3F">
            <w:pPr>
              <w:tabs>
                <w:tab w:val="left" w:pos="540"/>
              </w:tabs>
              <w:rPr>
                <w:rStyle w:val="FontStyle12"/>
                <w:bCs/>
                <w:color w:val="000000" w:themeColor="text1"/>
                <w:sz w:val="24"/>
                <w:szCs w:val="24"/>
              </w:rPr>
            </w:pPr>
          </w:p>
          <w:p w14:paraId="7199F550" w14:textId="77777777" w:rsidR="00770C3F" w:rsidRPr="00355CBD" w:rsidRDefault="00770C3F" w:rsidP="00770C3F">
            <w:pPr>
              <w:tabs>
                <w:tab w:val="left" w:pos="540"/>
              </w:tabs>
              <w:rPr>
                <w:rStyle w:val="FontStyle12"/>
                <w:bCs/>
                <w:color w:val="000000" w:themeColor="text1"/>
                <w:sz w:val="24"/>
                <w:szCs w:val="24"/>
              </w:rPr>
            </w:pPr>
          </w:p>
          <w:p w14:paraId="27A64301" w14:textId="77777777" w:rsidR="00961EF1" w:rsidRPr="00355CBD" w:rsidRDefault="00961EF1" w:rsidP="00770C3F">
            <w:pPr>
              <w:tabs>
                <w:tab w:val="left" w:pos="540"/>
              </w:tabs>
              <w:ind w:left="-83"/>
              <w:rPr>
                <w:rStyle w:val="FontStyle12"/>
                <w:bCs/>
                <w:color w:val="000000" w:themeColor="text1"/>
                <w:sz w:val="24"/>
                <w:szCs w:val="24"/>
              </w:rPr>
            </w:pPr>
          </w:p>
          <w:p w14:paraId="3AD4F74E" w14:textId="77777777" w:rsidR="00961EF1" w:rsidRPr="00355CBD" w:rsidRDefault="00961EF1" w:rsidP="00770C3F">
            <w:pPr>
              <w:tabs>
                <w:tab w:val="left" w:pos="540"/>
              </w:tabs>
              <w:ind w:left="-83"/>
              <w:rPr>
                <w:rStyle w:val="FontStyle12"/>
                <w:bCs/>
                <w:color w:val="000000" w:themeColor="text1"/>
                <w:sz w:val="24"/>
                <w:szCs w:val="24"/>
              </w:rPr>
            </w:pPr>
          </w:p>
          <w:p w14:paraId="4ABD3005" w14:textId="77777777" w:rsidR="00961EF1" w:rsidRPr="00355CBD" w:rsidRDefault="00961EF1" w:rsidP="00770C3F">
            <w:pPr>
              <w:tabs>
                <w:tab w:val="left" w:pos="540"/>
              </w:tabs>
              <w:ind w:left="-83"/>
              <w:rPr>
                <w:rStyle w:val="FontStyle12"/>
                <w:bCs/>
                <w:color w:val="000000" w:themeColor="text1"/>
                <w:sz w:val="24"/>
                <w:szCs w:val="24"/>
              </w:rPr>
            </w:pPr>
          </w:p>
          <w:p w14:paraId="215C65F6" w14:textId="77777777" w:rsidR="00961EF1" w:rsidRPr="00355CBD" w:rsidRDefault="00961EF1" w:rsidP="00770C3F">
            <w:pPr>
              <w:tabs>
                <w:tab w:val="left" w:pos="540"/>
              </w:tabs>
              <w:ind w:left="-83"/>
              <w:rPr>
                <w:rStyle w:val="FontStyle12"/>
                <w:bCs/>
                <w:color w:val="000000" w:themeColor="text1"/>
                <w:sz w:val="24"/>
                <w:szCs w:val="24"/>
              </w:rPr>
            </w:pPr>
          </w:p>
          <w:p w14:paraId="1C48BA85" w14:textId="77777777" w:rsidR="00961EF1" w:rsidRPr="00355CBD" w:rsidRDefault="00961EF1" w:rsidP="00770C3F">
            <w:pPr>
              <w:tabs>
                <w:tab w:val="left" w:pos="540"/>
              </w:tabs>
              <w:ind w:left="-83"/>
              <w:rPr>
                <w:rStyle w:val="FontStyle12"/>
                <w:bCs/>
                <w:color w:val="000000" w:themeColor="text1"/>
                <w:sz w:val="24"/>
                <w:szCs w:val="24"/>
              </w:rPr>
            </w:pPr>
          </w:p>
          <w:p w14:paraId="7D5A21C1" w14:textId="77777777" w:rsidR="00961EF1" w:rsidRPr="00355CBD" w:rsidRDefault="00961EF1" w:rsidP="00770C3F">
            <w:pPr>
              <w:tabs>
                <w:tab w:val="left" w:pos="540"/>
              </w:tabs>
              <w:ind w:left="-83"/>
              <w:rPr>
                <w:rStyle w:val="FontStyle12"/>
                <w:bCs/>
                <w:color w:val="000000" w:themeColor="text1"/>
                <w:sz w:val="24"/>
                <w:szCs w:val="24"/>
              </w:rPr>
            </w:pPr>
          </w:p>
          <w:p w14:paraId="70C1632B" w14:textId="05CDF0F6" w:rsidR="00770C3F" w:rsidRPr="00355CBD" w:rsidRDefault="00770C3F" w:rsidP="00770C3F">
            <w:pPr>
              <w:tabs>
                <w:tab w:val="left" w:pos="540"/>
              </w:tabs>
              <w:ind w:left="-83"/>
              <w:rPr>
                <w:rStyle w:val="FontStyle12"/>
                <w:bCs/>
                <w:color w:val="000000" w:themeColor="text1"/>
                <w:sz w:val="24"/>
                <w:szCs w:val="24"/>
              </w:rPr>
            </w:pPr>
            <w:r w:rsidRPr="00355CBD">
              <w:rPr>
                <w:rStyle w:val="FontStyle12"/>
                <w:bCs/>
                <w:color w:val="000000" w:themeColor="text1"/>
                <w:sz w:val="24"/>
                <w:szCs w:val="24"/>
              </w:rPr>
              <w:t>2.</w:t>
            </w:r>
            <w:r w:rsidRPr="00355CBD">
              <w:rPr>
                <w:color w:val="000000" w:themeColor="text1"/>
              </w:rPr>
              <w:t> </w:t>
            </w:r>
            <w:r w:rsidRPr="00355CBD">
              <w:rPr>
                <w:rStyle w:val="FontStyle12"/>
                <w:color w:val="000000" w:themeColor="text1"/>
                <w:sz w:val="24"/>
                <w:szCs w:val="24"/>
              </w:rPr>
              <w:t>Использует методический инструментарий оценки эффективности внешнеэкономических связей России</w:t>
            </w:r>
            <w:r w:rsidRPr="00355CBD">
              <w:rPr>
                <w:rStyle w:val="FontStyle12"/>
                <w:bCs/>
                <w:color w:val="000000" w:themeColor="text1"/>
                <w:sz w:val="24"/>
                <w:szCs w:val="24"/>
              </w:rPr>
              <w:t>.</w:t>
            </w:r>
          </w:p>
          <w:p w14:paraId="548826B7" w14:textId="12D37CEF" w:rsidR="009E2FDC" w:rsidRPr="00355CBD" w:rsidRDefault="009E2FDC" w:rsidP="006D5F1B">
            <w:pPr>
              <w:tabs>
                <w:tab w:val="left" w:pos="540"/>
              </w:tabs>
              <w:ind w:right="45"/>
              <w:rPr>
                <w:color w:val="000000" w:themeColor="text1"/>
              </w:rPr>
            </w:pPr>
          </w:p>
        </w:tc>
        <w:tc>
          <w:tcPr>
            <w:tcW w:w="3001" w:type="dxa"/>
            <w:shd w:val="clear" w:color="auto" w:fill="auto"/>
          </w:tcPr>
          <w:p w14:paraId="4A66655A" w14:textId="77777777" w:rsidR="00770C3F" w:rsidRPr="00355CBD" w:rsidRDefault="00770C3F" w:rsidP="00770C3F">
            <w:pPr>
              <w:tabs>
                <w:tab w:val="left" w:pos="540"/>
              </w:tabs>
              <w:rPr>
                <w:rStyle w:val="FontStyle12"/>
                <w:bCs/>
                <w:color w:val="000000" w:themeColor="text1"/>
                <w:sz w:val="24"/>
                <w:szCs w:val="24"/>
              </w:rPr>
            </w:pPr>
            <w:r w:rsidRPr="00355CBD">
              <w:rPr>
                <w:rStyle w:val="FontStyle12"/>
                <w:b/>
                <w:bCs/>
                <w:color w:val="000000" w:themeColor="text1"/>
                <w:sz w:val="24"/>
                <w:szCs w:val="24"/>
              </w:rPr>
              <w:lastRenderedPageBreak/>
              <w:t>Знать</w:t>
            </w:r>
            <w:r w:rsidRPr="00355CBD">
              <w:rPr>
                <w:rStyle w:val="FontStyle12"/>
                <w:color w:val="000000" w:themeColor="text1"/>
                <w:sz w:val="24"/>
                <w:szCs w:val="24"/>
              </w:rPr>
              <w:t xml:space="preserve"> современные теории международной экономической интеграции и глобализации, ключевые индикаторы мировой экономики и основные закономерности и тенденции функционирования мирового хозяйства.</w:t>
            </w:r>
          </w:p>
          <w:p w14:paraId="554B0B0E" w14:textId="77777777" w:rsidR="00770C3F" w:rsidRPr="00355CBD" w:rsidRDefault="00770C3F" w:rsidP="00770C3F">
            <w:pPr>
              <w:tabs>
                <w:tab w:val="left" w:pos="540"/>
              </w:tabs>
              <w:rPr>
                <w:rStyle w:val="FontStyle12"/>
                <w:bCs/>
                <w:color w:val="000000" w:themeColor="text1"/>
                <w:sz w:val="24"/>
                <w:szCs w:val="24"/>
              </w:rPr>
            </w:pPr>
            <w:r w:rsidRPr="00355CBD">
              <w:rPr>
                <w:rStyle w:val="FontStyle12"/>
                <w:b/>
                <w:bCs/>
                <w:color w:val="000000" w:themeColor="text1"/>
                <w:sz w:val="24"/>
                <w:szCs w:val="24"/>
              </w:rPr>
              <w:t>Уметь</w:t>
            </w:r>
            <w:r w:rsidRPr="00355CBD">
              <w:rPr>
                <w:rStyle w:val="FontStyle12"/>
                <w:color w:val="000000" w:themeColor="text1"/>
                <w:sz w:val="24"/>
                <w:szCs w:val="24"/>
              </w:rPr>
              <w:t xml:space="preserve"> применять теоретические концепции и инструменты анализа в контексте региональной экономической интеграции и обосновывать выводы о трендах мировой экономики с использованием количественных и качественных методов анализа.</w:t>
            </w:r>
          </w:p>
          <w:p w14:paraId="3AF3FE5D" w14:textId="77777777" w:rsidR="00770C3F" w:rsidRPr="00355CBD" w:rsidRDefault="00770C3F" w:rsidP="00770C3F">
            <w:pPr>
              <w:tabs>
                <w:tab w:val="left" w:pos="540"/>
              </w:tabs>
              <w:rPr>
                <w:rStyle w:val="FontStyle12"/>
                <w:bCs/>
                <w:color w:val="000000" w:themeColor="text1"/>
                <w:sz w:val="24"/>
                <w:szCs w:val="24"/>
              </w:rPr>
            </w:pPr>
          </w:p>
          <w:p w14:paraId="3D720D4D" w14:textId="77777777" w:rsidR="00770C3F" w:rsidRPr="00355CBD" w:rsidRDefault="00770C3F" w:rsidP="00770C3F">
            <w:pPr>
              <w:tabs>
                <w:tab w:val="left" w:pos="540"/>
              </w:tabs>
              <w:rPr>
                <w:rStyle w:val="FontStyle12"/>
                <w:bCs/>
                <w:color w:val="000000" w:themeColor="text1"/>
                <w:sz w:val="24"/>
                <w:szCs w:val="24"/>
              </w:rPr>
            </w:pPr>
            <w:r w:rsidRPr="00355CBD">
              <w:rPr>
                <w:rStyle w:val="FontStyle12"/>
                <w:b/>
                <w:bCs/>
                <w:color w:val="000000" w:themeColor="text1"/>
                <w:sz w:val="24"/>
                <w:szCs w:val="24"/>
              </w:rPr>
              <w:t>Знать</w:t>
            </w:r>
            <w:r w:rsidRPr="00355CBD">
              <w:rPr>
                <w:rStyle w:val="FontStyle12"/>
                <w:color w:val="000000" w:themeColor="text1"/>
                <w:sz w:val="24"/>
                <w:szCs w:val="24"/>
              </w:rPr>
              <w:t xml:space="preserve"> методики оценки управленческих решений (</w:t>
            </w:r>
            <w:r w:rsidRPr="00355CBD">
              <w:rPr>
                <w:rStyle w:val="FontStyle12"/>
                <w:color w:val="000000" w:themeColor="text1"/>
                <w:sz w:val="24"/>
                <w:szCs w:val="24"/>
                <w:lang w:val="en-US"/>
              </w:rPr>
              <w:t>SWOT</w:t>
            </w:r>
            <w:r w:rsidRPr="00355CBD">
              <w:rPr>
                <w:rStyle w:val="FontStyle12"/>
                <w:color w:val="000000" w:themeColor="text1"/>
                <w:sz w:val="24"/>
                <w:szCs w:val="24"/>
              </w:rPr>
              <w:t xml:space="preserve">-анализ, </w:t>
            </w:r>
            <w:r w:rsidRPr="00355CBD">
              <w:rPr>
                <w:rStyle w:val="FontStyle12"/>
                <w:color w:val="000000" w:themeColor="text1"/>
                <w:sz w:val="24"/>
                <w:szCs w:val="24"/>
                <w:lang w:val="en-US"/>
              </w:rPr>
              <w:t>PEST</w:t>
            </w:r>
            <w:r w:rsidRPr="00355CBD">
              <w:rPr>
                <w:rStyle w:val="FontStyle12"/>
                <w:color w:val="000000" w:themeColor="text1"/>
                <w:sz w:val="24"/>
                <w:szCs w:val="24"/>
              </w:rPr>
              <w:t>-анализ, сценарный анализ), влияние интеграционных соглашений на поведение экономических агентов.</w:t>
            </w:r>
          </w:p>
          <w:p w14:paraId="5B7522CE" w14:textId="77777777" w:rsidR="00770C3F" w:rsidRPr="00355CBD" w:rsidRDefault="00770C3F" w:rsidP="00770C3F">
            <w:pPr>
              <w:tabs>
                <w:tab w:val="left" w:pos="540"/>
              </w:tabs>
              <w:rPr>
                <w:rStyle w:val="FontStyle12"/>
                <w:bCs/>
                <w:color w:val="000000" w:themeColor="text1"/>
                <w:sz w:val="24"/>
                <w:szCs w:val="24"/>
              </w:rPr>
            </w:pPr>
            <w:r w:rsidRPr="00355CBD">
              <w:rPr>
                <w:rStyle w:val="FontStyle12"/>
                <w:b/>
                <w:bCs/>
                <w:color w:val="000000" w:themeColor="text1"/>
                <w:sz w:val="24"/>
                <w:szCs w:val="24"/>
              </w:rPr>
              <w:t>Уметь</w:t>
            </w:r>
            <w:r w:rsidRPr="00355CBD">
              <w:rPr>
                <w:rStyle w:val="FontStyle12"/>
                <w:color w:val="000000" w:themeColor="text1"/>
                <w:sz w:val="24"/>
                <w:szCs w:val="24"/>
              </w:rPr>
              <w:t xml:space="preserve"> </w:t>
            </w:r>
            <w:r w:rsidRPr="00355CBD">
              <w:rPr>
                <w:rStyle w:val="FontStyle12"/>
                <w:bCs/>
                <w:color w:val="000000" w:themeColor="text1"/>
                <w:sz w:val="24"/>
                <w:szCs w:val="24"/>
              </w:rPr>
              <w:t xml:space="preserve">анализировать последствия управленческих решений в </w:t>
            </w:r>
            <w:r w:rsidRPr="00355CBD">
              <w:rPr>
                <w:rStyle w:val="FontStyle12"/>
                <w:bCs/>
                <w:color w:val="000000" w:themeColor="text1"/>
                <w:sz w:val="24"/>
                <w:szCs w:val="24"/>
              </w:rPr>
              <w:lastRenderedPageBreak/>
              <w:t>международной бизнес-среде и адаптировать зарубежные практики и модели управления к российским условиям внешнеэкономической деятельности.</w:t>
            </w:r>
          </w:p>
          <w:p w14:paraId="37C51EE4" w14:textId="77777777" w:rsidR="00770C3F" w:rsidRPr="00355CBD" w:rsidRDefault="00770C3F" w:rsidP="00770C3F">
            <w:pPr>
              <w:tabs>
                <w:tab w:val="left" w:pos="540"/>
              </w:tabs>
              <w:rPr>
                <w:rStyle w:val="FontStyle12"/>
                <w:bCs/>
                <w:color w:val="000000" w:themeColor="text1"/>
                <w:sz w:val="24"/>
                <w:szCs w:val="24"/>
              </w:rPr>
            </w:pPr>
          </w:p>
          <w:p w14:paraId="203ED371" w14:textId="77777777" w:rsidR="00770C3F" w:rsidRPr="00355CBD" w:rsidRDefault="00770C3F" w:rsidP="00770C3F">
            <w:pPr>
              <w:tabs>
                <w:tab w:val="left" w:pos="540"/>
              </w:tabs>
              <w:rPr>
                <w:rStyle w:val="FontStyle12"/>
                <w:color w:val="000000" w:themeColor="text1"/>
                <w:sz w:val="24"/>
                <w:szCs w:val="24"/>
              </w:rPr>
            </w:pPr>
            <w:r w:rsidRPr="00355CBD">
              <w:rPr>
                <w:rStyle w:val="FontStyle12"/>
                <w:b/>
                <w:bCs/>
                <w:color w:val="000000" w:themeColor="text1"/>
                <w:sz w:val="24"/>
                <w:szCs w:val="24"/>
              </w:rPr>
              <w:t>Знать</w:t>
            </w:r>
            <w:r w:rsidRPr="00355CBD">
              <w:rPr>
                <w:rStyle w:val="FontStyle12"/>
                <w:color w:val="000000" w:themeColor="text1"/>
                <w:sz w:val="24"/>
                <w:szCs w:val="24"/>
              </w:rPr>
              <w:t xml:space="preserve"> принципы функционирования международной торговли и механизмы регулирования и особенности участия России в международных торговых соглашениях и их влияние на деятельность предприятий.</w:t>
            </w:r>
          </w:p>
          <w:p w14:paraId="25425BE3" w14:textId="77777777" w:rsidR="00770C3F" w:rsidRPr="00355CBD" w:rsidRDefault="00770C3F" w:rsidP="00770C3F">
            <w:pPr>
              <w:tabs>
                <w:tab w:val="left" w:pos="540"/>
              </w:tabs>
              <w:rPr>
                <w:rStyle w:val="FontStyle12"/>
                <w:bCs/>
                <w:color w:val="000000" w:themeColor="text1"/>
                <w:sz w:val="24"/>
                <w:szCs w:val="24"/>
              </w:rPr>
            </w:pPr>
            <w:r w:rsidRPr="00355CBD">
              <w:rPr>
                <w:rStyle w:val="FontStyle12"/>
                <w:b/>
                <w:bCs/>
                <w:color w:val="000000" w:themeColor="text1"/>
                <w:sz w:val="24"/>
                <w:szCs w:val="24"/>
              </w:rPr>
              <w:t>Уметь</w:t>
            </w:r>
            <w:r w:rsidRPr="00355CBD">
              <w:rPr>
                <w:rStyle w:val="FontStyle12"/>
                <w:color w:val="000000" w:themeColor="text1"/>
                <w:sz w:val="24"/>
                <w:szCs w:val="24"/>
              </w:rPr>
              <w:t xml:space="preserve"> применять инструменты анализа внешнеторговых контрактов и условий поставок и обосновывать выбор стратегии выхода предприятия на зарубежные рынки с учетом международных обязательств России.</w:t>
            </w:r>
          </w:p>
          <w:p w14:paraId="7DCBD207" w14:textId="77777777" w:rsidR="00770C3F" w:rsidRPr="00355CBD" w:rsidRDefault="00770C3F" w:rsidP="00770C3F">
            <w:pPr>
              <w:tabs>
                <w:tab w:val="left" w:pos="540"/>
              </w:tabs>
              <w:rPr>
                <w:rStyle w:val="FontStyle12"/>
                <w:bCs/>
                <w:color w:val="000000" w:themeColor="text1"/>
                <w:sz w:val="24"/>
                <w:szCs w:val="24"/>
              </w:rPr>
            </w:pPr>
          </w:p>
          <w:p w14:paraId="0F454A16" w14:textId="77777777" w:rsidR="00770C3F" w:rsidRPr="00355CBD" w:rsidRDefault="00770C3F" w:rsidP="00770C3F">
            <w:pPr>
              <w:tabs>
                <w:tab w:val="left" w:pos="540"/>
              </w:tabs>
              <w:rPr>
                <w:rStyle w:val="FontStyle12"/>
                <w:color w:val="000000" w:themeColor="text1"/>
                <w:sz w:val="24"/>
                <w:szCs w:val="24"/>
              </w:rPr>
            </w:pPr>
            <w:r w:rsidRPr="00355CBD">
              <w:rPr>
                <w:rStyle w:val="FontStyle12"/>
                <w:b/>
                <w:bCs/>
                <w:color w:val="000000" w:themeColor="text1"/>
                <w:sz w:val="24"/>
                <w:szCs w:val="24"/>
              </w:rPr>
              <w:t>Знать</w:t>
            </w:r>
            <w:r w:rsidRPr="00355CBD">
              <w:rPr>
                <w:rStyle w:val="FontStyle12"/>
                <w:color w:val="000000" w:themeColor="text1"/>
                <w:sz w:val="24"/>
                <w:szCs w:val="24"/>
              </w:rPr>
              <w:t xml:space="preserve"> методы оценки эффективности внешнеэкономической деятельности (анализ сравнительных преимуществ, анализ внешнеторгового баланса) и показатели международной конкурентоспособности страны.</w:t>
            </w:r>
          </w:p>
          <w:p w14:paraId="317EBA83" w14:textId="7F5FDF4E" w:rsidR="009E2FDC" w:rsidRPr="00355CBD" w:rsidRDefault="00770C3F" w:rsidP="00770C3F">
            <w:pPr>
              <w:tabs>
                <w:tab w:val="left" w:pos="540"/>
              </w:tabs>
              <w:rPr>
                <w:bCs/>
                <w:color w:val="000000" w:themeColor="text1"/>
              </w:rPr>
            </w:pPr>
            <w:r w:rsidRPr="00355CBD">
              <w:rPr>
                <w:rStyle w:val="FontStyle12"/>
                <w:b/>
                <w:bCs/>
                <w:color w:val="000000" w:themeColor="text1"/>
                <w:sz w:val="24"/>
                <w:szCs w:val="24"/>
              </w:rPr>
              <w:t>Уметь</w:t>
            </w:r>
            <w:r w:rsidRPr="00355CBD">
              <w:rPr>
                <w:rStyle w:val="FontStyle12"/>
                <w:color w:val="000000" w:themeColor="text1"/>
                <w:sz w:val="24"/>
                <w:szCs w:val="24"/>
              </w:rPr>
              <w:t xml:space="preserve"> </w:t>
            </w:r>
            <w:r w:rsidRPr="00355CBD">
              <w:rPr>
                <w:rStyle w:val="FontStyle12"/>
                <w:bCs/>
                <w:color w:val="000000" w:themeColor="text1"/>
                <w:sz w:val="24"/>
                <w:szCs w:val="24"/>
              </w:rPr>
              <w:t>оценивать экономические выгоды и издержки участия России в международных организациях и соглашениях и анализировать динамику внешнеторговых показателей и инвестиционной привлекательности.</w:t>
            </w:r>
          </w:p>
        </w:tc>
        <w:tc>
          <w:tcPr>
            <w:tcW w:w="3119" w:type="dxa"/>
            <w:shd w:val="clear" w:color="auto" w:fill="auto"/>
          </w:tcPr>
          <w:p w14:paraId="65C601E3" w14:textId="77777777" w:rsidR="009E2FDC" w:rsidRPr="00355CBD" w:rsidRDefault="009E2FDC" w:rsidP="00A9267B">
            <w:pPr>
              <w:rPr>
                <w:rFonts w:asciiTheme="majorBidi" w:hAnsiTheme="majorBidi" w:cstheme="majorBidi"/>
                <w:b/>
                <w:color w:val="000000" w:themeColor="text1"/>
                <w:u w:val="single"/>
              </w:rPr>
            </w:pPr>
            <w:r w:rsidRPr="00355CBD">
              <w:rPr>
                <w:rFonts w:asciiTheme="majorBidi" w:hAnsiTheme="majorBidi" w:cstheme="majorBidi"/>
                <w:b/>
                <w:color w:val="000000" w:themeColor="text1"/>
                <w:u w:val="single"/>
              </w:rPr>
              <w:lastRenderedPageBreak/>
              <w:t>Задание 1: </w:t>
            </w:r>
          </w:p>
          <w:p w14:paraId="78435A8C" w14:textId="281AB890" w:rsidR="009E2FDC" w:rsidRPr="00355CBD" w:rsidRDefault="00770C3F" w:rsidP="00770C3F">
            <w:pPr>
              <w:rPr>
                <w:color w:val="000000" w:themeColor="text1"/>
              </w:rPr>
            </w:pPr>
            <w:r w:rsidRPr="00355CBD">
              <w:rPr>
                <w:color w:val="000000" w:themeColor="text1"/>
                <w:shd w:val="clear" w:color="auto" w:fill="FFFFFF"/>
              </w:rPr>
              <w:t>Проведите сравнительный анализ темпов экономического роста стран ЕС, АСЕАН и МЕРКОСУР за последние 10 лет. Определите факторы, влияющие на различия в их экономической динамике.</w:t>
            </w:r>
          </w:p>
          <w:p w14:paraId="4AF59B14" w14:textId="77777777" w:rsidR="009E2FDC" w:rsidRPr="00355CBD" w:rsidRDefault="009E2FDC" w:rsidP="00A9267B">
            <w:pPr>
              <w:pBdr>
                <w:top w:val="nil"/>
                <w:left w:val="nil"/>
                <w:bottom w:val="nil"/>
                <w:right w:val="nil"/>
                <w:between w:val="nil"/>
              </w:pBdr>
              <w:spacing w:line="276" w:lineRule="auto"/>
              <w:ind w:left="29"/>
              <w:rPr>
                <w:rFonts w:asciiTheme="majorBidi" w:hAnsiTheme="majorBidi" w:cstheme="majorBidi"/>
                <w:bCs/>
                <w:color w:val="000000" w:themeColor="text1"/>
              </w:rPr>
            </w:pPr>
          </w:p>
          <w:p w14:paraId="28B00CA6" w14:textId="77777777" w:rsidR="009E2FDC" w:rsidRPr="00355CBD" w:rsidRDefault="009E2FDC" w:rsidP="00A9267B">
            <w:pPr>
              <w:pBdr>
                <w:top w:val="nil"/>
                <w:left w:val="nil"/>
                <w:bottom w:val="nil"/>
                <w:right w:val="nil"/>
                <w:between w:val="nil"/>
              </w:pBdr>
              <w:spacing w:line="276" w:lineRule="auto"/>
              <w:rPr>
                <w:rFonts w:asciiTheme="majorBidi" w:hAnsiTheme="majorBidi" w:cstheme="majorBidi"/>
                <w:color w:val="000000" w:themeColor="text1"/>
              </w:rPr>
            </w:pPr>
            <w:r w:rsidRPr="00355CBD">
              <w:rPr>
                <w:rFonts w:asciiTheme="majorBidi" w:hAnsiTheme="majorBidi" w:cstheme="majorBidi"/>
                <w:b/>
                <w:color w:val="000000" w:themeColor="text1"/>
                <w:u w:val="single"/>
              </w:rPr>
              <w:t>Задание 2: </w:t>
            </w:r>
          </w:p>
          <w:p w14:paraId="04E1F255" w14:textId="2D0DA6DC" w:rsidR="009E2FDC" w:rsidRPr="00355CBD" w:rsidRDefault="00770C3F" w:rsidP="00770C3F">
            <w:pPr>
              <w:rPr>
                <w:color w:val="000000" w:themeColor="text1"/>
              </w:rPr>
            </w:pPr>
            <w:r w:rsidRPr="00355CBD">
              <w:rPr>
                <w:color w:val="000000" w:themeColor="text1"/>
                <w:shd w:val="clear" w:color="auto" w:fill="FFFFFF"/>
              </w:rPr>
              <w:t>Постройте и интерпретируйте график изменения доли региональных интеграционных объединений в мировом экспорте. Сделайте выводы о месте и роли каждого региона в глобальной торговле.</w:t>
            </w:r>
          </w:p>
          <w:p w14:paraId="584FC0B5" w14:textId="77777777" w:rsidR="005722AA" w:rsidRPr="00355CBD" w:rsidRDefault="005722AA" w:rsidP="00A9267B">
            <w:pPr>
              <w:pBdr>
                <w:top w:val="nil"/>
                <w:left w:val="nil"/>
                <w:bottom w:val="nil"/>
                <w:right w:val="nil"/>
                <w:between w:val="nil"/>
              </w:pBdr>
              <w:spacing w:line="276" w:lineRule="auto"/>
              <w:rPr>
                <w:rFonts w:asciiTheme="majorBidi" w:hAnsiTheme="majorBidi" w:cstheme="majorBidi"/>
                <w:bCs/>
                <w:color w:val="000000" w:themeColor="text1"/>
              </w:rPr>
            </w:pPr>
          </w:p>
          <w:p w14:paraId="75F2321F" w14:textId="2A6AA52F" w:rsidR="009E2FDC" w:rsidRPr="00355CBD" w:rsidRDefault="009E2FDC" w:rsidP="00A9267B">
            <w:pPr>
              <w:pBdr>
                <w:top w:val="nil"/>
                <w:left w:val="nil"/>
                <w:bottom w:val="nil"/>
                <w:right w:val="nil"/>
                <w:between w:val="nil"/>
              </w:pBdr>
              <w:spacing w:line="276" w:lineRule="auto"/>
              <w:rPr>
                <w:rFonts w:asciiTheme="majorBidi" w:hAnsiTheme="majorBidi" w:cstheme="majorBidi"/>
                <w:color w:val="000000" w:themeColor="text1"/>
              </w:rPr>
            </w:pPr>
            <w:r w:rsidRPr="00355CBD">
              <w:rPr>
                <w:rFonts w:asciiTheme="majorBidi" w:hAnsiTheme="majorBidi" w:cstheme="majorBidi"/>
                <w:b/>
                <w:color w:val="000000" w:themeColor="text1"/>
                <w:u w:val="single"/>
              </w:rPr>
              <w:t>Задание 3: </w:t>
            </w:r>
          </w:p>
          <w:p w14:paraId="6779C6C5" w14:textId="30452C02" w:rsidR="009E2FDC" w:rsidRPr="00355CBD" w:rsidRDefault="00770C3F" w:rsidP="00770C3F">
            <w:pPr>
              <w:rPr>
                <w:color w:val="000000" w:themeColor="text1"/>
              </w:rPr>
            </w:pPr>
            <w:r w:rsidRPr="00355CBD">
              <w:rPr>
                <w:color w:val="000000" w:themeColor="text1"/>
                <w:shd w:val="clear" w:color="auto" w:fill="FFFFFF"/>
              </w:rPr>
              <w:t>Выполните SWOT-анализ управленческого решения о локализации производства в рамках трансграничной производственной кооперации между странами СНГ.</w:t>
            </w:r>
          </w:p>
          <w:p w14:paraId="45CB68FB" w14:textId="77777777" w:rsidR="009E2FDC" w:rsidRPr="00355CBD" w:rsidRDefault="009E2FDC" w:rsidP="00A9267B">
            <w:pPr>
              <w:pBdr>
                <w:top w:val="nil"/>
                <w:left w:val="nil"/>
                <w:bottom w:val="nil"/>
                <w:right w:val="nil"/>
                <w:between w:val="nil"/>
              </w:pBdr>
              <w:spacing w:line="276" w:lineRule="auto"/>
              <w:ind w:left="29"/>
              <w:rPr>
                <w:rFonts w:asciiTheme="majorBidi" w:hAnsiTheme="majorBidi" w:cstheme="majorBidi"/>
                <w:color w:val="000000" w:themeColor="text1"/>
              </w:rPr>
            </w:pPr>
          </w:p>
          <w:p w14:paraId="278730DD" w14:textId="77777777" w:rsidR="009E2FDC" w:rsidRPr="00355CBD" w:rsidRDefault="009E2FDC" w:rsidP="00A9267B">
            <w:pPr>
              <w:pBdr>
                <w:top w:val="nil"/>
                <w:left w:val="nil"/>
                <w:bottom w:val="nil"/>
                <w:right w:val="nil"/>
                <w:between w:val="nil"/>
              </w:pBdr>
              <w:spacing w:line="276" w:lineRule="auto"/>
              <w:rPr>
                <w:rFonts w:asciiTheme="majorBidi" w:hAnsiTheme="majorBidi" w:cstheme="majorBidi"/>
                <w:color w:val="000000" w:themeColor="text1"/>
              </w:rPr>
            </w:pPr>
            <w:r w:rsidRPr="00355CBD">
              <w:rPr>
                <w:rFonts w:asciiTheme="majorBidi" w:hAnsiTheme="majorBidi" w:cstheme="majorBidi"/>
                <w:b/>
                <w:color w:val="000000" w:themeColor="text1"/>
                <w:u w:val="single"/>
              </w:rPr>
              <w:t>Задание 4: </w:t>
            </w:r>
          </w:p>
          <w:p w14:paraId="086A534C" w14:textId="0F07F210" w:rsidR="009E2FDC" w:rsidRPr="00355CBD" w:rsidRDefault="00961EF1" w:rsidP="00961EF1">
            <w:pPr>
              <w:rPr>
                <w:color w:val="000000" w:themeColor="text1"/>
              </w:rPr>
            </w:pPr>
            <w:r w:rsidRPr="00355CBD">
              <w:rPr>
                <w:color w:val="000000" w:themeColor="text1"/>
                <w:shd w:val="clear" w:color="auto" w:fill="FFFFFF"/>
              </w:rPr>
              <w:t xml:space="preserve">Оцените последствия введения нового таможенного режима в </w:t>
            </w:r>
            <w:r w:rsidRPr="00355CBD">
              <w:rPr>
                <w:color w:val="000000" w:themeColor="text1"/>
                <w:shd w:val="clear" w:color="auto" w:fill="FFFFFF"/>
              </w:rPr>
              <w:lastRenderedPageBreak/>
              <w:t>рамках ЕАЭС для предприятий-экспортеров машиностроительной продукции. Используйте метод PEST-анализ.</w:t>
            </w:r>
          </w:p>
          <w:p w14:paraId="6634D8A2" w14:textId="77777777" w:rsidR="009E2FDC" w:rsidRPr="00355CBD" w:rsidRDefault="009E2FDC" w:rsidP="00FF6F76">
            <w:pPr>
              <w:pBdr>
                <w:top w:val="nil"/>
                <w:left w:val="nil"/>
                <w:bottom w:val="nil"/>
                <w:right w:val="nil"/>
                <w:between w:val="nil"/>
              </w:pBdr>
              <w:spacing w:line="276" w:lineRule="auto"/>
              <w:ind w:left="32"/>
              <w:rPr>
                <w:rFonts w:asciiTheme="majorBidi" w:hAnsiTheme="majorBidi" w:cstheme="majorBidi"/>
                <w:color w:val="000000" w:themeColor="text1"/>
              </w:rPr>
            </w:pPr>
          </w:p>
          <w:p w14:paraId="1B6D431D" w14:textId="5EC26EC5" w:rsidR="00961EF1" w:rsidRDefault="00961EF1" w:rsidP="00355CBD">
            <w:pPr>
              <w:pBdr>
                <w:top w:val="nil"/>
                <w:left w:val="nil"/>
                <w:bottom w:val="nil"/>
                <w:right w:val="nil"/>
                <w:between w:val="nil"/>
              </w:pBdr>
              <w:spacing w:line="276" w:lineRule="auto"/>
              <w:rPr>
                <w:rFonts w:asciiTheme="majorBidi" w:hAnsiTheme="majorBidi" w:cstheme="majorBidi"/>
                <w:color w:val="000000" w:themeColor="text1"/>
                <w:u w:val="single"/>
              </w:rPr>
            </w:pPr>
          </w:p>
          <w:p w14:paraId="6420771F" w14:textId="77777777" w:rsidR="00355CBD" w:rsidRPr="00355CBD" w:rsidRDefault="00355CBD" w:rsidP="00355CBD">
            <w:pPr>
              <w:pBdr>
                <w:top w:val="nil"/>
                <w:left w:val="nil"/>
                <w:bottom w:val="nil"/>
                <w:right w:val="nil"/>
                <w:between w:val="nil"/>
              </w:pBdr>
              <w:spacing w:line="276" w:lineRule="auto"/>
              <w:rPr>
                <w:rFonts w:asciiTheme="majorBidi" w:hAnsiTheme="majorBidi" w:cstheme="majorBidi"/>
                <w:color w:val="000000" w:themeColor="text1"/>
                <w:u w:val="single"/>
              </w:rPr>
            </w:pPr>
          </w:p>
          <w:p w14:paraId="1467A6C8" w14:textId="04F70F6E" w:rsidR="009E2FDC" w:rsidRPr="00355CBD" w:rsidRDefault="009E2FDC" w:rsidP="00A9267B">
            <w:pPr>
              <w:pBdr>
                <w:top w:val="nil"/>
                <w:left w:val="nil"/>
                <w:bottom w:val="nil"/>
                <w:right w:val="nil"/>
                <w:between w:val="nil"/>
              </w:pBdr>
              <w:spacing w:line="276" w:lineRule="auto"/>
              <w:rPr>
                <w:rFonts w:asciiTheme="majorBidi" w:hAnsiTheme="majorBidi" w:cstheme="majorBidi"/>
                <w:color w:val="000000" w:themeColor="text1"/>
              </w:rPr>
            </w:pPr>
            <w:r w:rsidRPr="00355CBD">
              <w:rPr>
                <w:rFonts w:asciiTheme="majorBidi" w:hAnsiTheme="majorBidi" w:cstheme="majorBidi"/>
                <w:b/>
                <w:color w:val="000000" w:themeColor="text1"/>
                <w:u w:val="single"/>
              </w:rPr>
              <w:t xml:space="preserve">Задание </w:t>
            </w:r>
            <w:r w:rsidR="006D5F1B" w:rsidRPr="00355CBD">
              <w:rPr>
                <w:rFonts w:asciiTheme="majorBidi" w:hAnsiTheme="majorBidi" w:cstheme="majorBidi"/>
                <w:b/>
                <w:color w:val="000000" w:themeColor="text1"/>
                <w:u w:val="single"/>
              </w:rPr>
              <w:t>1</w:t>
            </w:r>
            <w:r w:rsidRPr="00355CBD">
              <w:rPr>
                <w:rFonts w:asciiTheme="majorBidi" w:hAnsiTheme="majorBidi" w:cstheme="majorBidi"/>
                <w:b/>
                <w:color w:val="000000" w:themeColor="text1"/>
                <w:u w:val="single"/>
              </w:rPr>
              <w:t>: </w:t>
            </w:r>
          </w:p>
          <w:p w14:paraId="6776031F" w14:textId="5DE4FEF3" w:rsidR="009E2FDC" w:rsidRPr="00355CBD" w:rsidRDefault="00FF6F76" w:rsidP="00FF6F76">
            <w:pPr>
              <w:rPr>
                <w:color w:val="000000" w:themeColor="text1"/>
              </w:rPr>
            </w:pPr>
            <w:r w:rsidRPr="00355CBD">
              <w:rPr>
                <w:color w:val="000000" w:themeColor="text1"/>
                <w:shd w:val="clear" w:color="auto" w:fill="FFFFFF"/>
              </w:rPr>
              <w:t>Составьте сравнительную таблицу торговых условий в рамках соглашений ЕАЭС, МЕРКОСУР и АСЕАН. Сформулируйте рекомендации по диверсификации экспортных направлений.</w:t>
            </w:r>
          </w:p>
          <w:p w14:paraId="3562AC81" w14:textId="77777777" w:rsidR="009E2FDC" w:rsidRPr="00355CBD" w:rsidRDefault="009E2FDC" w:rsidP="00A9267B">
            <w:pPr>
              <w:pBdr>
                <w:top w:val="nil"/>
                <w:left w:val="nil"/>
                <w:bottom w:val="nil"/>
                <w:right w:val="nil"/>
                <w:between w:val="nil"/>
              </w:pBdr>
              <w:spacing w:line="276" w:lineRule="auto"/>
              <w:ind w:left="29"/>
              <w:rPr>
                <w:rFonts w:asciiTheme="majorBidi" w:hAnsiTheme="majorBidi" w:cstheme="majorBidi"/>
                <w:color w:val="000000" w:themeColor="text1"/>
              </w:rPr>
            </w:pPr>
          </w:p>
          <w:p w14:paraId="71273EF7" w14:textId="423B1970" w:rsidR="009E2FDC" w:rsidRPr="00355CBD" w:rsidRDefault="009E2FDC" w:rsidP="00A9267B">
            <w:pPr>
              <w:pBdr>
                <w:top w:val="nil"/>
                <w:left w:val="nil"/>
                <w:bottom w:val="nil"/>
                <w:right w:val="nil"/>
                <w:between w:val="nil"/>
              </w:pBdr>
              <w:spacing w:line="276" w:lineRule="auto"/>
              <w:rPr>
                <w:rFonts w:asciiTheme="majorBidi" w:hAnsiTheme="majorBidi" w:cstheme="majorBidi"/>
                <w:color w:val="000000" w:themeColor="text1"/>
              </w:rPr>
            </w:pPr>
            <w:r w:rsidRPr="00355CBD">
              <w:rPr>
                <w:rFonts w:asciiTheme="majorBidi" w:hAnsiTheme="majorBidi" w:cstheme="majorBidi"/>
                <w:b/>
                <w:color w:val="000000" w:themeColor="text1"/>
                <w:u w:val="single"/>
              </w:rPr>
              <w:t xml:space="preserve">Задание </w:t>
            </w:r>
            <w:r w:rsidR="006D5F1B" w:rsidRPr="00355CBD">
              <w:rPr>
                <w:rFonts w:asciiTheme="majorBidi" w:hAnsiTheme="majorBidi" w:cstheme="majorBidi"/>
                <w:b/>
                <w:color w:val="000000" w:themeColor="text1"/>
                <w:u w:val="single"/>
              </w:rPr>
              <w:t>2</w:t>
            </w:r>
            <w:r w:rsidRPr="00355CBD">
              <w:rPr>
                <w:rFonts w:asciiTheme="majorBidi" w:hAnsiTheme="majorBidi" w:cstheme="majorBidi"/>
                <w:b/>
                <w:color w:val="000000" w:themeColor="text1"/>
                <w:u w:val="single"/>
              </w:rPr>
              <w:t>: </w:t>
            </w:r>
          </w:p>
          <w:p w14:paraId="65BF868C" w14:textId="77777777" w:rsidR="00FF6F76" w:rsidRPr="00355CBD" w:rsidRDefault="00FF6F76" w:rsidP="00FF6F76">
            <w:pPr>
              <w:rPr>
                <w:color w:val="000000" w:themeColor="text1"/>
              </w:rPr>
            </w:pPr>
            <w:r w:rsidRPr="00355CBD">
              <w:rPr>
                <w:color w:val="000000" w:themeColor="text1"/>
                <w:shd w:val="clear" w:color="auto" w:fill="FFFFFF"/>
              </w:rPr>
              <w:t>Проведите количественную оценку эффективности участия России в ШОС, используя показатели внешней торговли, инвестиций и инфраструктурных проектов.</w:t>
            </w:r>
          </w:p>
          <w:p w14:paraId="12AB9CFE" w14:textId="77777777" w:rsidR="009E2FDC" w:rsidRPr="00355CBD" w:rsidRDefault="009E2FDC" w:rsidP="00A9267B">
            <w:pPr>
              <w:pBdr>
                <w:top w:val="nil"/>
                <w:left w:val="nil"/>
                <w:bottom w:val="nil"/>
                <w:right w:val="nil"/>
                <w:between w:val="nil"/>
              </w:pBdr>
              <w:spacing w:line="276" w:lineRule="auto"/>
              <w:ind w:left="29"/>
              <w:rPr>
                <w:rFonts w:asciiTheme="majorBidi" w:hAnsiTheme="majorBidi" w:cstheme="majorBidi"/>
                <w:color w:val="000000" w:themeColor="text1"/>
              </w:rPr>
            </w:pPr>
          </w:p>
          <w:p w14:paraId="5CB28840" w14:textId="18A3EC32" w:rsidR="009E2FDC" w:rsidRPr="00355CBD" w:rsidRDefault="009E2FDC" w:rsidP="00A9267B">
            <w:pPr>
              <w:pBdr>
                <w:top w:val="nil"/>
                <w:left w:val="nil"/>
                <w:bottom w:val="nil"/>
                <w:right w:val="nil"/>
                <w:between w:val="nil"/>
              </w:pBdr>
              <w:spacing w:line="276" w:lineRule="auto"/>
              <w:rPr>
                <w:rFonts w:asciiTheme="majorBidi" w:hAnsiTheme="majorBidi" w:cstheme="majorBidi"/>
                <w:color w:val="000000" w:themeColor="text1"/>
              </w:rPr>
            </w:pPr>
            <w:r w:rsidRPr="00355CBD">
              <w:rPr>
                <w:rFonts w:asciiTheme="majorBidi" w:hAnsiTheme="majorBidi" w:cstheme="majorBidi"/>
                <w:b/>
                <w:color w:val="000000" w:themeColor="text1"/>
                <w:u w:val="single"/>
              </w:rPr>
              <w:t xml:space="preserve">Задание </w:t>
            </w:r>
            <w:r w:rsidR="00D81CAA" w:rsidRPr="00355CBD">
              <w:rPr>
                <w:rFonts w:asciiTheme="majorBidi" w:hAnsiTheme="majorBidi" w:cstheme="majorBidi"/>
                <w:b/>
                <w:color w:val="000000" w:themeColor="text1"/>
                <w:u w:val="single"/>
              </w:rPr>
              <w:t>3</w:t>
            </w:r>
            <w:r w:rsidRPr="00355CBD">
              <w:rPr>
                <w:rFonts w:asciiTheme="majorBidi" w:hAnsiTheme="majorBidi" w:cstheme="majorBidi"/>
                <w:b/>
                <w:color w:val="000000" w:themeColor="text1"/>
                <w:u w:val="single"/>
              </w:rPr>
              <w:t>: </w:t>
            </w:r>
          </w:p>
          <w:p w14:paraId="37ED13E5" w14:textId="77777777" w:rsidR="00FF6F76" w:rsidRPr="00355CBD" w:rsidRDefault="00FF6F76" w:rsidP="00FF6F76">
            <w:pPr>
              <w:rPr>
                <w:color w:val="000000" w:themeColor="text1"/>
              </w:rPr>
            </w:pPr>
            <w:r w:rsidRPr="00355CBD">
              <w:rPr>
                <w:color w:val="000000" w:themeColor="text1"/>
                <w:shd w:val="clear" w:color="auto" w:fill="FFFFFF"/>
              </w:rPr>
              <w:t>Разработайте структуру экспортного контракта с учетом требований международной торговли и норм INCOTERMS. Подготовьте сопроводительную документацию.</w:t>
            </w:r>
          </w:p>
          <w:p w14:paraId="7C0306D8" w14:textId="77777777" w:rsidR="009E2FDC" w:rsidRPr="00355CBD" w:rsidRDefault="009E2FDC" w:rsidP="00A9267B">
            <w:pPr>
              <w:pBdr>
                <w:top w:val="nil"/>
                <w:left w:val="nil"/>
                <w:bottom w:val="nil"/>
                <w:right w:val="nil"/>
                <w:between w:val="nil"/>
              </w:pBdr>
              <w:spacing w:line="276" w:lineRule="auto"/>
              <w:ind w:left="29"/>
              <w:rPr>
                <w:rFonts w:asciiTheme="majorBidi" w:hAnsiTheme="majorBidi" w:cstheme="majorBidi"/>
                <w:color w:val="000000" w:themeColor="text1"/>
              </w:rPr>
            </w:pPr>
          </w:p>
          <w:p w14:paraId="0286B463" w14:textId="77777777" w:rsidR="00D81CAA" w:rsidRPr="00355CBD" w:rsidRDefault="00D81CAA" w:rsidP="00A9267B">
            <w:pPr>
              <w:pBdr>
                <w:top w:val="nil"/>
                <w:left w:val="nil"/>
                <w:bottom w:val="nil"/>
                <w:right w:val="nil"/>
                <w:between w:val="nil"/>
              </w:pBdr>
              <w:spacing w:line="276" w:lineRule="auto"/>
              <w:ind w:left="29"/>
              <w:rPr>
                <w:rFonts w:asciiTheme="majorBidi" w:hAnsiTheme="majorBidi" w:cstheme="majorBidi"/>
                <w:b/>
                <w:color w:val="000000" w:themeColor="text1"/>
                <w:u w:val="single"/>
              </w:rPr>
            </w:pPr>
            <w:r w:rsidRPr="00355CBD">
              <w:rPr>
                <w:rFonts w:asciiTheme="majorBidi" w:hAnsiTheme="majorBidi" w:cstheme="majorBidi"/>
                <w:b/>
                <w:color w:val="000000" w:themeColor="text1"/>
                <w:u w:val="single"/>
              </w:rPr>
              <w:t>Задание 4:</w:t>
            </w:r>
          </w:p>
          <w:p w14:paraId="56A04CDF" w14:textId="5B925E14" w:rsidR="00D81CAA" w:rsidRPr="00355CBD" w:rsidRDefault="00FF6F76" w:rsidP="00FF6F76">
            <w:pPr>
              <w:rPr>
                <w:color w:val="000000" w:themeColor="text1"/>
              </w:rPr>
            </w:pPr>
            <w:r w:rsidRPr="00355CBD">
              <w:rPr>
                <w:color w:val="000000" w:themeColor="text1"/>
                <w:shd w:val="clear" w:color="auto" w:fill="FFFFFF"/>
              </w:rPr>
              <w:t>Выполните экономико-статистический анализ изменения внешнеторгового баланса России в контексте интеграционного взаимодействия с основными торговыми партнерами.</w:t>
            </w:r>
          </w:p>
        </w:tc>
      </w:tr>
    </w:tbl>
    <w:p w14:paraId="686AE41B" w14:textId="77777777" w:rsidR="009E2FDC" w:rsidRPr="00D81CAA" w:rsidRDefault="009E2FDC" w:rsidP="009E2FDC">
      <w:pPr>
        <w:pStyle w:val="2"/>
        <w:jc w:val="left"/>
      </w:pPr>
      <w:bookmarkStart w:id="27" w:name="_heading=h.3as4poj" w:colFirst="0" w:colLast="0"/>
      <w:bookmarkEnd w:id="27"/>
    </w:p>
    <w:p w14:paraId="67BDE029" w14:textId="77777777" w:rsidR="009E2FDC" w:rsidRPr="005F218F" w:rsidRDefault="009E2FDC" w:rsidP="00DC7200">
      <w:pPr>
        <w:pStyle w:val="2"/>
      </w:pPr>
      <w:r w:rsidRPr="005F218F">
        <w:t>Типовые вопросы к зачёту</w:t>
      </w:r>
    </w:p>
    <w:p w14:paraId="7A4D6480" w14:textId="77777777" w:rsidR="009E2FDC" w:rsidRPr="005F218F" w:rsidRDefault="009E2FDC" w:rsidP="005F218F">
      <w:pPr>
        <w:jc w:val="both"/>
        <w:rPr>
          <w:sz w:val="28"/>
          <w:szCs w:val="28"/>
        </w:rPr>
      </w:pPr>
    </w:p>
    <w:p w14:paraId="5F031A4B" w14:textId="3ED5C6D6" w:rsidR="00F51E16" w:rsidRPr="006428D1" w:rsidRDefault="00F51E16" w:rsidP="005F218F">
      <w:pPr>
        <w:shd w:val="clear" w:color="auto" w:fill="FFFFFF"/>
        <w:jc w:val="both"/>
        <w:rPr>
          <w:sz w:val="28"/>
          <w:szCs w:val="28"/>
        </w:rPr>
      </w:pPr>
      <w:bookmarkStart w:id="28" w:name="_heading=h.1pxezwc" w:colFirst="0" w:colLast="0"/>
      <w:bookmarkEnd w:id="28"/>
      <w:r w:rsidRPr="006428D1">
        <w:rPr>
          <w:sz w:val="28"/>
          <w:szCs w:val="28"/>
        </w:rPr>
        <w:t>1. Объективная возможность и необходимость возникновения и развития международно</w:t>
      </w:r>
      <w:r w:rsidR="006428D1" w:rsidRPr="006428D1">
        <w:rPr>
          <w:sz w:val="28"/>
          <w:szCs w:val="28"/>
        </w:rPr>
        <w:t>й</w:t>
      </w:r>
      <w:r w:rsidRPr="006428D1">
        <w:rPr>
          <w:sz w:val="28"/>
          <w:szCs w:val="28"/>
        </w:rPr>
        <w:t xml:space="preserve"> экономическ</w:t>
      </w:r>
      <w:r w:rsidR="006428D1" w:rsidRPr="006428D1">
        <w:rPr>
          <w:sz w:val="28"/>
          <w:szCs w:val="28"/>
        </w:rPr>
        <w:t>ой</w:t>
      </w:r>
      <w:r w:rsidRPr="006428D1">
        <w:rPr>
          <w:sz w:val="28"/>
          <w:szCs w:val="28"/>
        </w:rPr>
        <w:t xml:space="preserve"> интеграции. Основные подходы к определению МЭИ.</w:t>
      </w:r>
    </w:p>
    <w:p w14:paraId="15149D8B" w14:textId="7A07B973" w:rsidR="00F51E16" w:rsidRPr="006428D1" w:rsidRDefault="00F51E16" w:rsidP="005F218F">
      <w:pPr>
        <w:shd w:val="clear" w:color="auto" w:fill="FFFFFF"/>
        <w:jc w:val="both"/>
        <w:rPr>
          <w:sz w:val="28"/>
          <w:szCs w:val="28"/>
        </w:rPr>
      </w:pPr>
      <w:r w:rsidRPr="006428D1">
        <w:rPr>
          <w:sz w:val="28"/>
          <w:szCs w:val="28"/>
        </w:rPr>
        <w:t>2. Тенденции развития МЭИ и роль внешнего фактора. Взаимосвязь МЭИ с другими экономическими категориями. Влияние МЭИ на мировую экономику и международные экономические отношения.</w:t>
      </w:r>
    </w:p>
    <w:p w14:paraId="52EC9F5B" w14:textId="0226FAB2" w:rsidR="00F51E16" w:rsidRPr="006428D1" w:rsidRDefault="00F51E16" w:rsidP="005F218F">
      <w:pPr>
        <w:shd w:val="clear" w:color="auto" w:fill="FFFFFF"/>
        <w:jc w:val="both"/>
        <w:rPr>
          <w:sz w:val="28"/>
          <w:szCs w:val="28"/>
        </w:rPr>
      </w:pPr>
      <w:r w:rsidRPr="006428D1">
        <w:rPr>
          <w:sz w:val="28"/>
          <w:szCs w:val="28"/>
        </w:rPr>
        <w:t>3. Особенности развития интеграционных процессов в рамках зоны свободно</w:t>
      </w:r>
      <w:r w:rsidR="006428D1" w:rsidRPr="006428D1">
        <w:rPr>
          <w:sz w:val="28"/>
          <w:szCs w:val="28"/>
        </w:rPr>
        <w:t>й</w:t>
      </w:r>
      <w:r w:rsidRPr="006428D1">
        <w:rPr>
          <w:sz w:val="28"/>
          <w:szCs w:val="28"/>
        </w:rPr>
        <w:t xml:space="preserve"> торговли. </w:t>
      </w:r>
    </w:p>
    <w:p w14:paraId="5AAA594C" w14:textId="3F844452" w:rsidR="00F51E16" w:rsidRPr="006428D1" w:rsidRDefault="00F51E16" w:rsidP="005F218F">
      <w:pPr>
        <w:shd w:val="clear" w:color="auto" w:fill="FFFFFF"/>
        <w:jc w:val="both"/>
        <w:rPr>
          <w:sz w:val="28"/>
          <w:szCs w:val="28"/>
        </w:rPr>
      </w:pPr>
      <w:r w:rsidRPr="006428D1">
        <w:rPr>
          <w:sz w:val="28"/>
          <w:szCs w:val="28"/>
        </w:rPr>
        <w:t>4. Таможенны</w:t>
      </w:r>
      <w:r w:rsidR="006428D1" w:rsidRPr="006428D1">
        <w:rPr>
          <w:sz w:val="28"/>
          <w:szCs w:val="28"/>
        </w:rPr>
        <w:t>й</w:t>
      </w:r>
      <w:r w:rsidRPr="006428D1">
        <w:rPr>
          <w:sz w:val="28"/>
          <w:szCs w:val="28"/>
        </w:rPr>
        <w:t xml:space="preserve"> союз как торговая политика. Общи</w:t>
      </w:r>
      <w:r w:rsidR="006428D1" w:rsidRPr="006428D1">
        <w:rPr>
          <w:sz w:val="28"/>
          <w:szCs w:val="28"/>
        </w:rPr>
        <w:t>й</w:t>
      </w:r>
      <w:r w:rsidRPr="006428D1">
        <w:rPr>
          <w:sz w:val="28"/>
          <w:szCs w:val="28"/>
        </w:rPr>
        <w:t xml:space="preserve"> рынок как этап развития интеграции. Экономически</w:t>
      </w:r>
      <w:r w:rsidR="006428D1" w:rsidRPr="006428D1">
        <w:rPr>
          <w:sz w:val="28"/>
          <w:szCs w:val="28"/>
        </w:rPr>
        <w:t>й</w:t>
      </w:r>
      <w:r w:rsidRPr="006428D1">
        <w:rPr>
          <w:sz w:val="28"/>
          <w:szCs w:val="28"/>
        </w:rPr>
        <w:t xml:space="preserve"> союз</w:t>
      </w:r>
      <w:r w:rsidR="006428D1" w:rsidRPr="006428D1">
        <w:rPr>
          <w:sz w:val="28"/>
          <w:szCs w:val="28"/>
        </w:rPr>
        <w:t>.</w:t>
      </w:r>
    </w:p>
    <w:p w14:paraId="4EF08E6C" w14:textId="3E83C5FC" w:rsidR="00F51E16" w:rsidRPr="006428D1" w:rsidRDefault="00F51E16" w:rsidP="005F218F">
      <w:pPr>
        <w:shd w:val="clear" w:color="auto" w:fill="FFFFFF"/>
        <w:jc w:val="both"/>
        <w:rPr>
          <w:sz w:val="28"/>
          <w:szCs w:val="28"/>
        </w:rPr>
      </w:pPr>
      <w:r w:rsidRPr="006428D1">
        <w:rPr>
          <w:sz w:val="28"/>
          <w:szCs w:val="28"/>
        </w:rPr>
        <w:t>5. Предпосылки и этапы развития западноевропе</w:t>
      </w:r>
      <w:r w:rsidR="006428D1" w:rsidRPr="006428D1">
        <w:rPr>
          <w:sz w:val="28"/>
          <w:szCs w:val="28"/>
        </w:rPr>
        <w:t>й</w:t>
      </w:r>
      <w:r w:rsidRPr="006428D1">
        <w:rPr>
          <w:sz w:val="28"/>
          <w:szCs w:val="28"/>
        </w:rPr>
        <w:t>ско</w:t>
      </w:r>
      <w:r w:rsidR="006428D1" w:rsidRPr="006428D1">
        <w:rPr>
          <w:sz w:val="28"/>
          <w:szCs w:val="28"/>
        </w:rPr>
        <w:t>й</w:t>
      </w:r>
      <w:r w:rsidRPr="006428D1">
        <w:rPr>
          <w:sz w:val="28"/>
          <w:szCs w:val="28"/>
        </w:rPr>
        <w:t xml:space="preserve"> экономическо</w:t>
      </w:r>
      <w:r w:rsidR="006428D1" w:rsidRPr="006428D1">
        <w:rPr>
          <w:sz w:val="28"/>
          <w:szCs w:val="28"/>
        </w:rPr>
        <w:t>й</w:t>
      </w:r>
      <w:r w:rsidRPr="006428D1">
        <w:rPr>
          <w:sz w:val="28"/>
          <w:szCs w:val="28"/>
        </w:rPr>
        <w:t xml:space="preserve"> интеграции.</w:t>
      </w:r>
    </w:p>
    <w:p w14:paraId="0C51EDC6" w14:textId="2A39CFB1" w:rsidR="00F51E16" w:rsidRPr="006428D1" w:rsidRDefault="00F51E16" w:rsidP="005F218F">
      <w:pPr>
        <w:shd w:val="clear" w:color="auto" w:fill="FFFFFF"/>
        <w:jc w:val="both"/>
        <w:rPr>
          <w:sz w:val="28"/>
          <w:szCs w:val="28"/>
        </w:rPr>
      </w:pPr>
      <w:r w:rsidRPr="006428D1">
        <w:rPr>
          <w:sz w:val="28"/>
          <w:szCs w:val="28"/>
        </w:rPr>
        <w:t>6. Механизм управления интеграционными процессами.</w:t>
      </w:r>
    </w:p>
    <w:p w14:paraId="3C6CBC7A" w14:textId="77777777" w:rsidR="006428D1" w:rsidRPr="006428D1" w:rsidRDefault="00F51E16" w:rsidP="005F218F">
      <w:pPr>
        <w:shd w:val="clear" w:color="auto" w:fill="FFFFFF"/>
        <w:jc w:val="both"/>
        <w:rPr>
          <w:sz w:val="28"/>
          <w:szCs w:val="28"/>
        </w:rPr>
      </w:pPr>
      <w:r w:rsidRPr="006428D1">
        <w:rPr>
          <w:sz w:val="28"/>
          <w:szCs w:val="28"/>
        </w:rPr>
        <w:t>7. Основные направления интеграционно</w:t>
      </w:r>
      <w:r w:rsidR="006428D1" w:rsidRPr="006428D1">
        <w:rPr>
          <w:sz w:val="28"/>
          <w:szCs w:val="28"/>
        </w:rPr>
        <w:t>й</w:t>
      </w:r>
      <w:r w:rsidRPr="006428D1">
        <w:rPr>
          <w:sz w:val="28"/>
          <w:szCs w:val="28"/>
        </w:rPr>
        <w:t xml:space="preserve"> политики ЕС. </w:t>
      </w:r>
    </w:p>
    <w:p w14:paraId="64756CA6" w14:textId="77777777" w:rsidR="006428D1" w:rsidRPr="006428D1" w:rsidRDefault="006428D1" w:rsidP="005F218F">
      <w:pPr>
        <w:shd w:val="clear" w:color="auto" w:fill="FFFFFF"/>
        <w:jc w:val="both"/>
        <w:rPr>
          <w:sz w:val="28"/>
          <w:szCs w:val="28"/>
        </w:rPr>
      </w:pPr>
      <w:r w:rsidRPr="006428D1">
        <w:rPr>
          <w:sz w:val="28"/>
          <w:szCs w:val="28"/>
        </w:rPr>
        <w:t>8</w:t>
      </w:r>
      <w:r w:rsidR="00F51E16" w:rsidRPr="006428D1">
        <w:rPr>
          <w:sz w:val="28"/>
          <w:szCs w:val="28"/>
        </w:rPr>
        <w:t>. Современное состояние, проблемы и перспективы экономическо</w:t>
      </w:r>
      <w:r w:rsidRPr="006428D1">
        <w:rPr>
          <w:sz w:val="28"/>
          <w:szCs w:val="28"/>
        </w:rPr>
        <w:t>й</w:t>
      </w:r>
      <w:r w:rsidR="00F51E16" w:rsidRPr="006428D1">
        <w:rPr>
          <w:sz w:val="28"/>
          <w:szCs w:val="28"/>
        </w:rPr>
        <w:t xml:space="preserve"> интеграции в СНГ.</w:t>
      </w:r>
    </w:p>
    <w:p w14:paraId="698FCCC8" w14:textId="77777777" w:rsidR="006428D1" w:rsidRPr="006428D1" w:rsidRDefault="006428D1" w:rsidP="005F218F">
      <w:pPr>
        <w:shd w:val="clear" w:color="auto" w:fill="FFFFFF"/>
        <w:jc w:val="both"/>
        <w:rPr>
          <w:sz w:val="28"/>
          <w:szCs w:val="28"/>
        </w:rPr>
      </w:pPr>
      <w:r w:rsidRPr="006428D1">
        <w:rPr>
          <w:sz w:val="28"/>
          <w:szCs w:val="28"/>
        </w:rPr>
        <w:t>9</w:t>
      </w:r>
      <w:r w:rsidR="00F51E16" w:rsidRPr="006428D1">
        <w:rPr>
          <w:sz w:val="28"/>
          <w:szCs w:val="28"/>
        </w:rPr>
        <w:t>. Проблемы и перспективы экономическо</w:t>
      </w:r>
      <w:r w:rsidRPr="006428D1">
        <w:rPr>
          <w:sz w:val="28"/>
          <w:szCs w:val="28"/>
        </w:rPr>
        <w:t>й</w:t>
      </w:r>
      <w:r w:rsidR="00F51E16" w:rsidRPr="006428D1">
        <w:rPr>
          <w:sz w:val="28"/>
          <w:szCs w:val="28"/>
        </w:rPr>
        <w:t xml:space="preserve"> интеграции стран Содружества независимых государств.</w:t>
      </w:r>
    </w:p>
    <w:p w14:paraId="322ACEDA" w14:textId="77777777" w:rsidR="006428D1" w:rsidRPr="006428D1" w:rsidRDefault="006428D1" w:rsidP="005F218F">
      <w:pPr>
        <w:shd w:val="clear" w:color="auto" w:fill="FFFFFF"/>
        <w:jc w:val="both"/>
        <w:rPr>
          <w:sz w:val="28"/>
          <w:szCs w:val="28"/>
        </w:rPr>
      </w:pPr>
      <w:r w:rsidRPr="006428D1">
        <w:rPr>
          <w:sz w:val="28"/>
          <w:szCs w:val="28"/>
        </w:rPr>
        <w:t>10</w:t>
      </w:r>
      <w:r w:rsidR="00F51E16" w:rsidRPr="006428D1">
        <w:rPr>
          <w:sz w:val="28"/>
          <w:szCs w:val="28"/>
        </w:rPr>
        <w:t>. Союз России и Белоруссии: основные пути формирования Союзного государства.</w:t>
      </w:r>
    </w:p>
    <w:p w14:paraId="0868350E" w14:textId="77777777" w:rsidR="006428D1" w:rsidRPr="006428D1" w:rsidRDefault="006428D1" w:rsidP="005F218F">
      <w:pPr>
        <w:shd w:val="clear" w:color="auto" w:fill="FFFFFF"/>
        <w:jc w:val="both"/>
        <w:rPr>
          <w:sz w:val="28"/>
          <w:szCs w:val="28"/>
        </w:rPr>
      </w:pPr>
      <w:r w:rsidRPr="006428D1">
        <w:rPr>
          <w:sz w:val="28"/>
          <w:szCs w:val="28"/>
        </w:rPr>
        <w:t>11</w:t>
      </w:r>
      <w:r w:rsidR="00F51E16" w:rsidRPr="006428D1">
        <w:rPr>
          <w:sz w:val="28"/>
          <w:szCs w:val="28"/>
        </w:rPr>
        <w:t>. Таможенны</w:t>
      </w:r>
      <w:r w:rsidRPr="006428D1">
        <w:rPr>
          <w:sz w:val="28"/>
          <w:szCs w:val="28"/>
        </w:rPr>
        <w:t>й</w:t>
      </w:r>
      <w:r w:rsidR="00F51E16" w:rsidRPr="006428D1">
        <w:rPr>
          <w:sz w:val="28"/>
          <w:szCs w:val="28"/>
        </w:rPr>
        <w:t xml:space="preserve"> союз и Единое экономическое пространство как направления экономическо</w:t>
      </w:r>
      <w:r w:rsidRPr="006428D1">
        <w:rPr>
          <w:sz w:val="28"/>
          <w:szCs w:val="28"/>
        </w:rPr>
        <w:t>й</w:t>
      </w:r>
      <w:r w:rsidR="00F51E16" w:rsidRPr="006428D1">
        <w:rPr>
          <w:sz w:val="28"/>
          <w:szCs w:val="28"/>
        </w:rPr>
        <w:t xml:space="preserve"> интеграции на постсоветском пространстве.</w:t>
      </w:r>
    </w:p>
    <w:p w14:paraId="064570E9" w14:textId="77777777" w:rsidR="006428D1" w:rsidRPr="006428D1" w:rsidRDefault="006428D1" w:rsidP="005F218F">
      <w:pPr>
        <w:shd w:val="clear" w:color="auto" w:fill="FFFFFF"/>
        <w:jc w:val="both"/>
        <w:rPr>
          <w:sz w:val="28"/>
          <w:szCs w:val="28"/>
        </w:rPr>
      </w:pPr>
      <w:r w:rsidRPr="006428D1">
        <w:rPr>
          <w:sz w:val="28"/>
          <w:szCs w:val="28"/>
        </w:rPr>
        <w:t>12</w:t>
      </w:r>
      <w:r w:rsidR="00F51E16" w:rsidRPr="006428D1">
        <w:rPr>
          <w:sz w:val="28"/>
          <w:szCs w:val="28"/>
        </w:rPr>
        <w:t>. Развитие экономического сотрудничества в рамках ЕАЭС.</w:t>
      </w:r>
    </w:p>
    <w:p w14:paraId="6ED84695" w14:textId="77777777" w:rsidR="006428D1" w:rsidRPr="006428D1" w:rsidRDefault="00F51E16" w:rsidP="005F218F">
      <w:pPr>
        <w:shd w:val="clear" w:color="auto" w:fill="FFFFFF"/>
        <w:jc w:val="both"/>
        <w:rPr>
          <w:sz w:val="28"/>
          <w:szCs w:val="28"/>
        </w:rPr>
      </w:pPr>
      <w:r w:rsidRPr="006428D1">
        <w:rPr>
          <w:sz w:val="28"/>
          <w:szCs w:val="28"/>
        </w:rPr>
        <w:t>1</w:t>
      </w:r>
      <w:r w:rsidR="006428D1" w:rsidRPr="006428D1">
        <w:rPr>
          <w:sz w:val="28"/>
          <w:szCs w:val="28"/>
        </w:rPr>
        <w:t>3</w:t>
      </w:r>
      <w:r w:rsidRPr="006428D1">
        <w:rPr>
          <w:sz w:val="28"/>
          <w:szCs w:val="28"/>
        </w:rPr>
        <w:t>. Организация черноморского экономического сотрудничества: основные направления взаимоде</w:t>
      </w:r>
      <w:r w:rsidR="006428D1" w:rsidRPr="006428D1">
        <w:rPr>
          <w:sz w:val="28"/>
          <w:szCs w:val="28"/>
        </w:rPr>
        <w:t>й</w:t>
      </w:r>
      <w:r w:rsidRPr="006428D1">
        <w:rPr>
          <w:sz w:val="28"/>
          <w:szCs w:val="28"/>
        </w:rPr>
        <w:t>ствия</w:t>
      </w:r>
    </w:p>
    <w:p w14:paraId="7E443B9F" w14:textId="77777777" w:rsidR="006428D1" w:rsidRPr="006428D1" w:rsidRDefault="006428D1" w:rsidP="005F218F">
      <w:pPr>
        <w:shd w:val="clear" w:color="auto" w:fill="FFFFFF"/>
        <w:jc w:val="both"/>
        <w:rPr>
          <w:sz w:val="28"/>
          <w:szCs w:val="28"/>
        </w:rPr>
      </w:pPr>
      <w:r w:rsidRPr="006428D1">
        <w:rPr>
          <w:sz w:val="28"/>
          <w:szCs w:val="28"/>
        </w:rPr>
        <w:t>14</w:t>
      </w:r>
      <w:r w:rsidR="00F51E16" w:rsidRPr="006428D1">
        <w:rPr>
          <w:sz w:val="28"/>
          <w:szCs w:val="28"/>
        </w:rPr>
        <w:t>. Предпосылки и история создания НАФТА</w:t>
      </w:r>
      <w:r w:rsidRPr="006428D1">
        <w:rPr>
          <w:sz w:val="28"/>
          <w:szCs w:val="28"/>
        </w:rPr>
        <w:t>/</w:t>
      </w:r>
      <w:r w:rsidRPr="006428D1">
        <w:rPr>
          <w:sz w:val="28"/>
          <w:szCs w:val="28"/>
          <w:lang w:val="en-US"/>
        </w:rPr>
        <w:t>USMCA</w:t>
      </w:r>
      <w:r w:rsidR="00F51E16" w:rsidRPr="006428D1">
        <w:rPr>
          <w:sz w:val="28"/>
          <w:szCs w:val="28"/>
        </w:rPr>
        <w:t>.</w:t>
      </w:r>
    </w:p>
    <w:p w14:paraId="445419DD" w14:textId="77777777" w:rsidR="006428D1" w:rsidRPr="006428D1" w:rsidRDefault="006428D1" w:rsidP="005F218F">
      <w:pPr>
        <w:shd w:val="clear" w:color="auto" w:fill="FFFFFF"/>
        <w:jc w:val="both"/>
        <w:rPr>
          <w:sz w:val="28"/>
          <w:szCs w:val="28"/>
        </w:rPr>
      </w:pPr>
      <w:r w:rsidRPr="006428D1">
        <w:rPr>
          <w:sz w:val="28"/>
          <w:szCs w:val="28"/>
        </w:rPr>
        <w:t>15</w:t>
      </w:r>
      <w:r w:rsidR="00F51E16" w:rsidRPr="006428D1">
        <w:rPr>
          <w:sz w:val="28"/>
          <w:szCs w:val="28"/>
        </w:rPr>
        <w:t>. Цели и задачи НАФТА</w:t>
      </w:r>
      <w:r w:rsidRPr="006428D1">
        <w:rPr>
          <w:sz w:val="28"/>
          <w:szCs w:val="28"/>
        </w:rPr>
        <w:t>/</w:t>
      </w:r>
      <w:r w:rsidRPr="006428D1">
        <w:rPr>
          <w:sz w:val="28"/>
          <w:szCs w:val="28"/>
          <w:lang w:val="en-US"/>
        </w:rPr>
        <w:t>USMCA</w:t>
      </w:r>
      <w:r w:rsidR="00F51E16" w:rsidRPr="006428D1">
        <w:rPr>
          <w:sz w:val="28"/>
          <w:szCs w:val="28"/>
        </w:rPr>
        <w:t xml:space="preserve"> и механизмы их реализации.</w:t>
      </w:r>
    </w:p>
    <w:p w14:paraId="5E227E50" w14:textId="77777777" w:rsidR="006428D1" w:rsidRPr="006428D1" w:rsidRDefault="006428D1" w:rsidP="005F218F">
      <w:pPr>
        <w:shd w:val="clear" w:color="auto" w:fill="FFFFFF"/>
        <w:jc w:val="both"/>
        <w:rPr>
          <w:sz w:val="28"/>
          <w:szCs w:val="28"/>
        </w:rPr>
      </w:pPr>
      <w:r w:rsidRPr="006428D1">
        <w:rPr>
          <w:sz w:val="28"/>
          <w:szCs w:val="28"/>
        </w:rPr>
        <w:t>16</w:t>
      </w:r>
      <w:r w:rsidR="00F51E16" w:rsidRPr="006428D1">
        <w:rPr>
          <w:sz w:val="28"/>
          <w:szCs w:val="28"/>
        </w:rPr>
        <w:t>. Особенности и основные направления деятельности НАФТА</w:t>
      </w:r>
      <w:r w:rsidRPr="006428D1">
        <w:rPr>
          <w:sz w:val="28"/>
          <w:szCs w:val="28"/>
        </w:rPr>
        <w:t>/</w:t>
      </w:r>
      <w:r w:rsidRPr="006428D1">
        <w:rPr>
          <w:sz w:val="28"/>
          <w:szCs w:val="28"/>
          <w:lang w:val="en-US"/>
        </w:rPr>
        <w:t>USMCA</w:t>
      </w:r>
      <w:r w:rsidR="00F51E16" w:rsidRPr="006428D1">
        <w:rPr>
          <w:sz w:val="28"/>
          <w:szCs w:val="28"/>
        </w:rPr>
        <w:t>.</w:t>
      </w:r>
    </w:p>
    <w:p w14:paraId="270D2C1E" w14:textId="77777777" w:rsidR="006428D1" w:rsidRPr="006428D1" w:rsidRDefault="006428D1" w:rsidP="005F218F">
      <w:pPr>
        <w:shd w:val="clear" w:color="auto" w:fill="FFFFFF"/>
        <w:jc w:val="both"/>
        <w:rPr>
          <w:sz w:val="28"/>
          <w:szCs w:val="28"/>
        </w:rPr>
      </w:pPr>
      <w:r w:rsidRPr="006428D1">
        <w:rPr>
          <w:sz w:val="28"/>
          <w:szCs w:val="28"/>
        </w:rPr>
        <w:t>17</w:t>
      </w:r>
      <w:r w:rsidR="00F51E16" w:rsidRPr="006428D1">
        <w:rPr>
          <w:sz w:val="28"/>
          <w:szCs w:val="28"/>
        </w:rPr>
        <w:t>. Экономические эффекты НАФТА</w:t>
      </w:r>
      <w:r w:rsidRPr="006428D1">
        <w:rPr>
          <w:sz w:val="28"/>
          <w:szCs w:val="28"/>
        </w:rPr>
        <w:t>/</w:t>
      </w:r>
      <w:r w:rsidRPr="006428D1">
        <w:rPr>
          <w:sz w:val="28"/>
          <w:szCs w:val="28"/>
          <w:lang w:val="en-US"/>
        </w:rPr>
        <w:t>USMCA</w:t>
      </w:r>
      <w:r w:rsidR="00F51E16" w:rsidRPr="006428D1">
        <w:rPr>
          <w:sz w:val="28"/>
          <w:szCs w:val="28"/>
        </w:rPr>
        <w:t>.</w:t>
      </w:r>
    </w:p>
    <w:p w14:paraId="5191BEAE" w14:textId="77777777" w:rsidR="006428D1" w:rsidRPr="006428D1" w:rsidRDefault="006428D1" w:rsidP="005F218F">
      <w:pPr>
        <w:shd w:val="clear" w:color="auto" w:fill="FFFFFF"/>
        <w:jc w:val="both"/>
        <w:rPr>
          <w:sz w:val="28"/>
          <w:szCs w:val="28"/>
        </w:rPr>
      </w:pPr>
      <w:r w:rsidRPr="006428D1">
        <w:rPr>
          <w:sz w:val="28"/>
          <w:szCs w:val="28"/>
        </w:rPr>
        <w:t>18</w:t>
      </w:r>
      <w:r w:rsidR="00F51E16" w:rsidRPr="006428D1">
        <w:rPr>
          <w:sz w:val="28"/>
          <w:szCs w:val="28"/>
        </w:rPr>
        <w:t>. КАРИКОМ: формирование, цели, задачи, структура. Особенности интеграционного развития Сообщества.</w:t>
      </w:r>
    </w:p>
    <w:p w14:paraId="37C30C89" w14:textId="77777777" w:rsidR="006428D1" w:rsidRPr="006428D1" w:rsidRDefault="006428D1" w:rsidP="005F218F">
      <w:pPr>
        <w:shd w:val="clear" w:color="auto" w:fill="FFFFFF"/>
        <w:jc w:val="both"/>
        <w:rPr>
          <w:sz w:val="28"/>
          <w:szCs w:val="28"/>
        </w:rPr>
      </w:pPr>
      <w:r w:rsidRPr="006428D1">
        <w:rPr>
          <w:sz w:val="28"/>
          <w:szCs w:val="28"/>
        </w:rPr>
        <w:t>19</w:t>
      </w:r>
      <w:r w:rsidR="00F51E16" w:rsidRPr="006428D1">
        <w:rPr>
          <w:sz w:val="28"/>
          <w:szCs w:val="28"/>
        </w:rPr>
        <w:t>. КАРИКОМ: проблемы и перспективы</w:t>
      </w:r>
    </w:p>
    <w:p w14:paraId="278B3ACE" w14:textId="77777777" w:rsidR="006428D1" w:rsidRPr="006428D1" w:rsidRDefault="00F51E16" w:rsidP="005F218F">
      <w:pPr>
        <w:shd w:val="clear" w:color="auto" w:fill="FFFFFF"/>
        <w:jc w:val="both"/>
        <w:rPr>
          <w:sz w:val="28"/>
          <w:szCs w:val="28"/>
        </w:rPr>
      </w:pPr>
      <w:r w:rsidRPr="006428D1">
        <w:rPr>
          <w:sz w:val="28"/>
          <w:szCs w:val="28"/>
        </w:rPr>
        <w:t>2</w:t>
      </w:r>
      <w:r w:rsidR="006428D1" w:rsidRPr="006428D1">
        <w:rPr>
          <w:sz w:val="28"/>
          <w:szCs w:val="28"/>
        </w:rPr>
        <w:t>0</w:t>
      </w:r>
      <w:r w:rsidRPr="006428D1">
        <w:rPr>
          <w:sz w:val="28"/>
          <w:szCs w:val="28"/>
        </w:rPr>
        <w:t>. Эволюция экономическо</w:t>
      </w:r>
      <w:r w:rsidR="006428D1" w:rsidRPr="006428D1">
        <w:rPr>
          <w:sz w:val="28"/>
          <w:szCs w:val="28"/>
        </w:rPr>
        <w:t>й</w:t>
      </w:r>
      <w:r w:rsidRPr="006428D1">
        <w:rPr>
          <w:sz w:val="28"/>
          <w:szCs w:val="28"/>
        </w:rPr>
        <w:t xml:space="preserve"> интеграции в Латинско</w:t>
      </w:r>
      <w:r w:rsidR="006428D1" w:rsidRPr="006428D1">
        <w:rPr>
          <w:sz w:val="28"/>
          <w:szCs w:val="28"/>
        </w:rPr>
        <w:t>й</w:t>
      </w:r>
      <w:r w:rsidRPr="006428D1">
        <w:rPr>
          <w:sz w:val="28"/>
          <w:szCs w:val="28"/>
        </w:rPr>
        <w:t xml:space="preserve"> Америке и факторы, ее определяющие.</w:t>
      </w:r>
    </w:p>
    <w:p w14:paraId="4385DEEA" w14:textId="77777777" w:rsidR="006428D1" w:rsidRPr="006428D1" w:rsidRDefault="006428D1" w:rsidP="005F218F">
      <w:pPr>
        <w:shd w:val="clear" w:color="auto" w:fill="FFFFFF"/>
        <w:jc w:val="both"/>
        <w:rPr>
          <w:sz w:val="28"/>
          <w:szCs w:val="28"/>
        </w:rPr>
      </w:pPr>
      <w:r w:rsidRPr="006428D1">
        <w:rPr>
          <w:sz w:val="28"/>
          <w:szCs w:val="28"/>
        </w:rPr>
        <w:t>21</w:t>
      </w:r>
      <w:r w:rsidR="00F51E16" w:rsidRPr="006428D1">
        <w:rPr>
          <w:sz w:val="28"/>
          <w:szCs w:val="28"/>
        </w:rPr>
        <w:t>. Латиноамериканская ассоциация интеграции. Центральноамерикански</w:t>
      </w:r>
      <w:r w:rsidRPr="006428D1">
        <w:rPr>
          <w:sz w:val="28"/>
          <w:szCs w:val="28"/>
        </w:rPr>
        <w:t>й</w:t>
      </w:r>
      <w:r w:rsidR="00F51E16" w:rsidRPr="006428D1">
        <w:rPr>
          <w:sz w:val="28"/>
          <w:szCs w:val="28"/>
        </w:rPr>
        <w:t xml:space="preserve"> общи</w:t>
      </w:r>
      <w:r w:rsidRPr="006428D1">
        <w:rPr>
          <w:sz w:val="28"/>
          <w:szCs w:val="28"/>
        </w:rPr>
        <w:t>й</w:t>
      </w:r>
      <w:r w:rsidR="00F51E16" w:rsidRPr="006428D1">
        <w:rPr>
          <w:sz w:val="28"/>
          <w:szCs w:val="28"/>
        </w:rPr>
        <w:t xml:space="preserve"> рынок (ЦАОР).</w:t>
      </w:r>
    </w:p>
    <w:p w14:paraId="68854E30" w14:textId="77777777" w:rsidR="006428D1" w:rsidRPr="006428D1" w:rsidRDefault="00F51E16" w:rsidP="005F218F">
      <w:pPr>
        <w:shd w:val="clear" w:color="auto" w:fill="FFFFFF"/>
        <w:jc w:val="both"/>
        <w:rPr>
          <w:sz w:val="28"/>
          <w:szCs w:val="28"/>
        </w:rPr>
      </w:pPr>
      <w:r w:rsidRPr="006428D1">
        <w:rPr>
          <w:sz w:val="28"/>
          <w:szCs w:val="28"/>
        </w:rPr>
        <w:t>2</w:t>
      </w:r>
      <w:r w:rsidR="006428D1" w:rsidRPr="006428D1">
        <w:rPr>
          <w:sz w:val="28"/>
          <w:szCs w:val="28"/>
        </w:rPr>
        <w:t>2</w:t>
      </w:r>
      <w:r w:rsidRPr="006428D1">
        <w:rPr>
          <w:sz w:val="28"/>
          <w:szCs w:val="28"/>
        </w:rPr>
        <w:t>. Особенности создания и основные направления деятельности МЕРКОСУР.</w:t>
      </w:r>
    </w:p>
    <w:p w14:paraId="54CD67C0" w14:textId="77777777" w:rsidR="006428D1" w:rsidRPr="006428D1" w:rsidRDefault="00F51E16" w:rsidP="005F218F">
      <w:pPr>
        <w:shd w:val="clear" w:color="auto" w:fill="FFFFFF"/>
        <w:jc w:val="both"/>
        <w:rPr>
          <w:sz w:val="28"/>
          <w:szCs w:val="28"/>
        </w:rPr>
      </w:pPr>
      <w:r w:rsidRPr="006428D1">
        <w:rPr>
          <w:sz w:val="28"/>
          <w:szCs w:val="28"/>
        </w:rPr>
        <w:t>2</w:t>
      </w:r>
      <w:r w:rsidR="006428D1" w:rsidRPr="006428D1">
        <w:rPr>
          <w:sz w:val="28"/>
          <w:szCs w:val="28"/>
        </w:rPr>
        <w:t>3</w:t>
      </w:r>
      <w:r w:rsidRPr="006428D1">
        <w:rPr>
          <w:sz w:val="28"/>
          <w:szCs w:val="28"/>
        </w:rPr>
        <w:t>. Проблемы и достижения в рамках МЕРКОСУР. МЕРКОСУР в континентальных (интеграционных) и глобальных процессах.</w:t>
      </w:r>
    </w:p>
    <w:p w14:paraId="53BD3743" w14:textId="13CA4D08" w:rsidR="006428D1" w:rsidRPr="006428D1" w:rsidRDefault="006428D1" w:rsidP="005F218F">
      <w:pPr>
        <w:shd w:val="clear" w:color="auto" w:fill="FFFFFF"/>
        <w:jc w:val="both"/>
        <w:rPr>
          <w:sz w:val="28"/>
          <w:szCs w:val="28"/>
        </w:rPr>
      </w:pPr>
      <w:r w:rsidRPr="006428D1">
        <w:rPr>
          <w:sz w:val="28"/>
          <w:szCs w:val="28"/>
        </w:rPr>
        <w:t>24</w:t>
      </w:r>
      <w:r w:rsidR="00F51E16" w:rsidRPr="006428D1">
        <w:rPr>
          <w:sz w:val="28"/>
          <w:szCs w:val="28"/>
        </w:rPr>
        <w:t>. Россия и МЕРКОСУР: особенности взаимоде</w:t>
      </w:r>
      <w:r w:rsidRPr="006428D1">
        <w:rPr>
          <w:sz w:val="28"/>
          <w:szCs w:val="28"/>
        </w:rPr>
        <w:t>й</w:t>
      </w:r>
      <w:r w:rsidR="00F51E16" w:rsidRPr="006428D1">
        <w:rPr>
          <w:sz w:val="28"/>
          <w:szCs w:val="28"/>
        </w:rPr>
        <w:t>ствия.</w:t>
      </w:r>
    </w:p>
    <w:p w14:paraId="6ABB8405" w14:textId="77777777" w:rsidR="006428D1" w:rsidRPr="006428D1" w:rsidRDefault="006428D1" w:rsidP="005F218F">
      <w:pPr>
        <w:shd w:val="clear" w:color="auto" w:fill="FFFFFF"/>
        <w:jc w:val="both"/>
        <w:rPr>
          <w:sz w:val="28"/>
          <w:szCs w:val="28"/>
        </w:rPr>
      </w:pPr>
      <w:r w:rsidRPr="006428D1">
        <w:rPr>
          <w:sz w:val="28"/>
          <w:szCs w:val="28"/>
        </w:rPr>
        <w:lastRenderedPageBreak/>
        <w:t xml:space="preserve">25. </w:t>
      </w:r>
      <w:r w:rsidR="00F51E16" w:rsidRPr="006428D1">
        <w:rPr>
          <w:sz w:val="28"/>
          <w:szCs w:val="28"/>
        </w:rPr>
        <w:t>Особенности формирования АСЕАН. Развитие торгово-экономического сотрудничества в рамках АСЕАН.</w:t>
      </w:r>
    </w:p>
    <w:p w14:paraId="130B0904" w14:textId="77777777" w:rsidR="006428D1" w:rsidRPr="006428D1" w:rsidRDefault="006428D1" w:rsidP="005F218F">
      <w:pPr>
        <w:shd w:val="clear" w:color="auto" w:fill="FFFFFF"/>
        <w:jc w:val="both"/>
        <w:rPr>
          <w:sz w:val="28"/>
          <w:szCs w:val="28"/>
        </w:rPr>
      </w:pPr>
      <w:r w:rsidRPr="006428D1">
        <w:rPr>
          <w:sz w:val="28"/>
          <w:szCs w:val="28"/>
        </w:rPr>
        <w:t>26</w:t>
      </w:r>
      <w:r w:rsidR="00F51E16" w:rsidRPr="006428D1">
        <w:rPr>
          <w:sz w:val="28"/>
          <w:szCs w:val="28"/>
        </w:rPr>
        <w:t>. Взаимоде</w:t>
      </w:r>
      <w:r w:rsidRPr="006428D1">
        <w:rPr>
          <w:sz w:val="28"/>
          <w:szCs w:val="28"/>
        </w:rPr>
        <w:t>й</w:t>
      </w:r>
      <w:r w:rsidR="00F51E16" w:rsidRPr="006428D1">
        <w:rPr>
          <w:sz w:val="28"/>
          <w:szCs w:val="28"/>
        </w:rPr>
        <w:t>ствие стран АСЕАН в области промышленности, инвестиций и валютно-финансово</w:t>
      </w:r>
      <w:r w:rsidRPr="006428D1">
        <w:rPr>
          <w:sz w:val="28"/>
          <w:szCs w:val="28"/>
        </w:rPr>
        <w:t>й</w:t>
      </w:r>
      <w:r w:rsidR="00F51E16" w:rsidRPr="006428D1">
        <w:rPr>
          <w:sz w:val="28"/>
          <w:szCs w:val="28"/>
        </w:rPr>
        <w:t xml:space="preserve"> сфере.</w:t>
      </w:r>
    </w:p>
    <w:p w14:paraId="71DBA6A1" w14:textId="77777777" w:rsidR="006428D1" w:rsidRPr="006428D1" w:rsidRDefault="006428D1" w:rsidP="005F218F">
      <w:pPr>
        <w:shd w:val="clear" w:color="auto" w:fill="FFFFFF"/>
        <w:jc w:val="both"/>
        <w:rPr>
          <w:sz w:val="28"/>
          <w:szCs w:val="28"/>
        </w:rPr>
      </w:pPr>
      <w:r w:rsidRPr="006428D1">
        <w:rPr>
          <w:sz w:val="28"/>
          <w:szCs w:val="28"/>
        </w:rPr>
        <w:t>27</w:t>
      </w:r>
      <w:r w:rsidR="00F51E16" w:rsidRPr="006428D1">
        <w:rPr>
          <w:sz w:val="28"/>
          <w:szCs w:val="28"/>
        </w:rPr>
        <w:t>. Азиатско-тихоокеанское экономическое сотрудничество.</w:t>
      </w:r>
    </w:p>
    <w:p w14:paraId="76055A10" w14:textId="77777777" w:rsidR="006428D1" w:rsidRPr="006428D1" w:rsidRDefault="006428D1" w:rsidP="005F218F">
      <w:pPr>
        <w:shd w:val="clear" w:color="auto" w:fill="FFFFFF"/>
        <w:jc w:val="both"/>
        <w:rPr>
          <w:sz w:val="28"/>
          <w:szCs w:val="28"/>
        </w:rPr>
      </w:pPr>
      <w:r w:rsidRPr="006428D1">
        <w:rPr>
          <w:sz w:val="28"/>
          <w:szCs w:val="28"/>
        </w:rPr>
        <w:t>28</w:t>
      </w:r>
      <w:r w:rsidR="00F51E16" w:rsidRPr="006428D1">
        <w:rPr>
          <w:sz w:val="28"/>
          <w:szCs w:val="28"/>
        </w:rPr>
        <w:t>. Зарождение и развитие ШОС. Основополагающие документы. Организационная структура.</w:t>
      </w:r>
    </w:p>
    <w:p w14:paraId="6E578A00" w14:textId="2F561491" w:rsidR="006428D1" w:rsidRPr="006428D1" w:rsidRDefault="006428D1" w:rsidP="005F218F">
      <w:pPr>
        <w:shd w:val="clear" w:color="auto" w:fill="FFFFFF"/>
        <w:jc w:val="both"/>
        <w:rPr>
          <w:sz w:val="28"/>
          <w:szCs w:val="28"/>
        </w:rPr>
      </w:pPr>
      <w:r w:rsidRPr="006428D1">
        <w:rPr>
          <w:sz w:val="28"/>
          <w:szCs w:val="28"/>
        </w:rPr>
        <w:t>29</w:t>
      </w:r>
      <w:r w:rsidR="00F51E16" w:rsidRPr="006428D1">
        <w:rPr>
          <w:sz w:val="28"/>
          <w:szCs w:val="28"/>
        </w:rPr>
        <w:t>. Специфика и основные цели Шанха</w:t>
      </w:r>
      <w:r w:rsidRPr="006428D1">
        <w:rPr>
          <w:sz w:val="28"/>
          <w:szCs w:val="28"/>
        </w:rPr>
        <w:t>й</w:t>
      </w:r>
      <w:r w:rsidR="00F51E16" w:rsidRPr="006428D1">
        <w:rPr>
          <w:sz w:val="28"/>
          <w:szCs w:val="28"/>
        </w:rPr>
        <w:t>ско</w:t>
      </w:r>
      <w:r w:rsidRPr="006428D1">
        <w:rPr>
          <w:sz w:val="28"/>
          <w:szCs w:val="28"/>
        </w:rPr>
        <w:t>й</w:t>
      </w:r>
      <w:r w:rsidR="00F51E16" w:rsidRPr="006428D1">
        <w:rPr>
          <w:sz w:val="28"/>
          <w:szCs w:val="28"/>
        </w:rPr>
        <w:t xml:space="preserve"> организации сотрудничества.</w:t>
      </w:r>
      <w:r w:rsidR="005F218F" w:rsidRPr="006428D1">
        <w:rPr>
          <w:sz w:val="28"/>
          <w:szCs w:val="28"/>
        </w:rPr>
        <w:t xml:space="preserve"> </w:t>
      </w:r>
      <w:r w:rsidR="00F51E16" w:rsidRPr="006428D1">
        <w:rPr>
          <w:sz w:val="28"/>
          <w:szCs w:val="28"/>
        </w:rPr>
        <w:t>Основные направления сотрудничества и их результаты</w:t>
      </w:r>
      <w:r w:rsidRPr="006428D1">
        <w:rPr>
          <w:sz w:val="28"/>
          <w:szCs w:val="28"/>
        </w:rPr>
        <w:t>.</w:t>
      </w:r>
    </w:p>
    <w:p w14:paraId="7773BE9B" w14:textId="77777777" w:rsidR="006428D1" w:rsidRPr="006428D1" w:rsidRDefault="00F51E16" w:rsidP="005F218F">
      <w:pPr>
        <w:shd w:val="clear" w:color="auto" w:fill="FFFFFF"/>
        <w:jc w:val="both"/>
        <w:rPr>
          <w:sz w:val="28"/>
          <w:szCs w:val="28"/>
        </w:rPr>
      </w:pPr>
      <w:r w:rsidRPr="006428D1">
        <w:rPr>
          <w:sz w:val="28"/>
          <w:szCs w:val="28"/>
        </w:rPr>
        <w:t>3</w:t>
      </w:r>
      <w:r w:rsidR="006428D1" w:rsidRPr="006428D1">
        <w:rPr>
          <w:sz w:val="28"/>
          <w:szCs w:val="28"/>
        </w:rPr>
        <w:t>0</w:t>
      </w:r>
      <w:r w:rsidRPr="006428D1">
        <w:rPr>
          <w:sz w:val="28"/>
          <w:szCs w:val="28"/>
        </w:rPr>
        <w:t>. Предпосылки и особенности формирования субрегионального интеграционного объединения арабских стран Персидского залива.</w:t>
      </w:r>
    </w:p>
    <w:p w14:paraId="772E3A77" w14:textId="77777777" w:rsidR="006428D1" w:rsidRPr="006428D1" w:rsidRDefault="00F51E16" w:rsidP="005F218F">
      <w:pPr>
        <w:shd w:val="clear" w:color="auto" w:fill="FFFFFF"/>
        <w:jc w:val="both"/>
        <w:rPr>
          <w:sz w:val="28"/>
          <w:szCs w:val="28"/>
        </w:rPr>
      </w:pPr>
      <w:r w:rsidRPr="006428D1">
        <w:rPr>
          <w:sz w:val="28"/>
          <w:szCs w:val="28"/>
        </w:rPr>
        <w:t>3</w:t>
      </w:r>
      <w:r w:rsidR="006428D1" w:rsidRPr="006428D1">
        <w:rPr>
          <w:sz w:val="28"/>
          <w:szCs w:val="28"/>
        </w:rPr>
        <w:t>1</w:t>
      </w:r>
      <w:r w:rsidRPr="006428D1">
        <w:rPr>
          <w:sz w:val="28"/>
          <w:szCs w:val="28"/>
        </w:rPr>
        <w:t>. Основные направления интеграционного взаимоде</w:t>
      </w:r>
      <w:r w:rsidR="006428D1" w:rsidRPr="006428D1">
        <w:rPr>
          <w:sz w:val="28"/>
          <w:szCs w:val="28"/>
        </w:rPr>
        <w:t>й</w:t>
      </w:r>
      <w:r w:rsidRPr="006428D1">
        <w:rPr>
          <w:sz w:val="28"/>
          <w:szCs w:val="28"/>
        </w:rPr>
        <w:t>ствия стран в рамках</w:t>
      </w:r>
      <w:r w:rsidR="005F218F" w:rsidRPr="006428D1">
        <w:rPr>
          <w:sz w:val="28"/>
          <w:szCs w:val="28"/>
        </w:rPr>
        <w:t xml:space="preserve"> </w:t>
      </w:r>
      <w:r w:rsidRPr="006428D1">
        <w:rPr>
          <w:sz w:val="28"/>
          <w:szCs w:val="28"/>
        </w:rPr>
        <w:t>ССАГПЗ. Проблемы и перспективы развития ССАГПЗ.</w:t>
      </w:r>
    </w:p>
    <w:p w14:paraId="5FBDAE85" w14:textId="77777777" w:rsidR="006428D1" w:rsidRPr="006428D1" w:rsidRDefault="00F51E16" w:rsidP="005F218F">
      <w:pPr>
        <w:shd w:val="clear" w:color="auto" w:fill="FFFFFF"/>
        <w:jc w:val="both"/>
        <w:rPr>
          <w:sz w:val="28"/>
          <w:szCs w:val="28"/>
        </w:rPr>
      </w:pPr>
      <w:r w:rsidRPr="006428D1">
        <w:rPr>
          <w:sz w:val="28"/>
          <w:szCs w:val="28"/>
        </w:rPr>
        <w:t>3</w:t>
      </w:r>
      <w:r w:rsidR="006428D1" w:rsidRPr="006428D1">
        <w:rPr>
          <w:sz w:val="28"/>
          <w:szCs w:val="28"/>
        </w:rPr>
        <w:t>2</w:t>
      </w:r>
      <w:r w:rsidRPr="006428D1">
        <w:rPr>
          <w:sz w:val="28"/>
          <w:szCs w:val="28"/>
        </w:rPr>
        <w:t>. Особенности социально-экономического развития стран Южно</w:t>
      </w:r>
      <w:r w:rsidR="006428D1" w:rsidRPr="006428D1">
        <w:rPr>
          <w:sz w:val="28"/>
          <w:szCs w:val="28"/>
        </w:rPr>
        <w:t>й</w:t>
      </w:r>
      <w:r w:rsidRPr="006428D1">
        <w:rPr>
          <w:sz w:val="28"/>
          <w:szCs w:val="28"/>
        </w:rPr>
        <w:t xml:space="preserve"> Азии как основа интеграционного сотрудничества.</w:t>
      </w:r>
    </w:p>
    <w:p w14:paraId="54EE3CDE" w14:textId="77777777" w:rsidR="006428D1" w:rsidRPr="006428D1" w:rsidRDefault="00F51E16" w:rsidP="005F218F">
      <w:pPr>
        <w:shd w:val="clear" w:color="auto" w:fill="FFFFFF"/>
        <w:jc w:val="both"/>
        <w:rPr>
          <w:sz w:val="28"/>
          <w:szCs w:val="28"/>
        </w:rPr>
      </w:pPr>
      <w:r w:rsidRPr="006428D1">
        <w:rPr>
          <w:sz w:val="28"/>
          <w:szCs w:val="28"/>
        </w:rPr>
        <w:t>3</w:t>
      </w:r>
      <w:r w:rsidR="006428D1" w:rsidRPr="006428D1">
        <w:rPr>
          <w:sz w:val="28"/>
          <w:szCs w:val="28"/>
        </w:rPr>
        <w:t>3</w:t>
      </w:r>
      <w:r w:rsidRPr="006428D1">
        <w:rPr>
          <w:sz w:val="28"/>
          <w:szCs w:val="28"/>
        </w:rPr>
        <w:t>. История развития, цели, задачи и организационная структура СААРК. Современны</w:t>
      </w:r>
      <w:r w:rsidR="006428D1" w:rsidRPr="006428D1">
        <w:rPr>
          <w:sz w:val="28"/>
          <w:szCs w:val="28"/>
        </w:rPr>
        <w:t>й</w:t>
      </w:r>
      <w:r w:rsidRPr="006428D1">
        <w:rPr>
          <w:sz w:val="28"/>
          <w:szCs w:val="28"/>
        </w:rPr>
        <w:t xml:space="preserve"> этап развития СААРК.</w:t>
      </w:r>
    </w:p>
    <w:p w14:paraId="4E1416F1" w14:textId="77777777" w:rsidR="006428D1" w:rsidRPr="006428D1" w:rsidRDefault="006428D1" w:rsidP="005F218F">
      <w:pPr>
        <w:shd w:val="clear" w:color="auto" w:fill="FFFFFF"/>
        <w:jc w:val="both"/>
        <w:rPr>
          <w:sz w:val="28"/>
          <w:szCs w:val="28"/>
        </w:rPr>
      </w:pPr>
      <w:r w:rsidRPr="006428D1">
        <w:rPr>
          <w:sz w:val="28"/>
          <w:szCs w:val="28"/>
        </w:rPr>
        <w:t>34</w:t>
      </w:r>
      <w:r w:rsidR="00F51E16" w:rsidRPr="006428D1">
        <w:rPr>
          <w:sz w:val="28"/>
          <w:szCs w:val="28"/>
        </w:rPr>
        <w:t>. Южно-азиатская зона свободно</w:t>
      </w:r>
      <w:r w:rsidRPr="006428D1">
        <w:rPr>
          <w:sz w:val="28"/>
          <w:szCs w:val="28"/>
        </w:rPr>
        <w:t>й</w:t>
      </w:r>
      <w:r w:rsidR="00F51E16" w:rsidRPr="006428D1">
        <w:rPr>
          <w:sz w:val="28"/>
          <w:szCs w:val="28"/>
        </w:rPr>
        <w:t xml:space="preserve"> торговли (САФТА). Внешнеторговые отношения СААРК и формирование Южно-азиатско</w:t>
      </w:r>
      <w:r w:rsidRPr="006428D1">
        <w:rPr>
          <w:sz w:val="28"/>
          <w:szCs w:val="28"/>
        </w:rPr>
        <w:t>й</w:t>
      </w:r>
      <w:r w:rsidR="00F51E16" w:rsidRPr="006428D1">
        <w:rPr>
          <w:sz w:val="28"/>
          <w:szCs w:val="28"/>
        </w:rPr>
        <w:t xml:space="preserve"> зоны свободно</w:t>
      </w:r>
      <w:r w:rsidRPr="006428D1">
        <w:rPr>
          <w:sz w:val="28"/>
          <w:szCs w:val="28"/>
        </w:rPr>
        <w:t>й</w:t>
      </w:r>
      <w:r w:rsidR="00F51E16" w:rsidRPr="006428D1">
        <w:rPr>
          <w:sz w:val="28"/>
          <w:szCs w:val="28"/>
        </w:rPr>
        <w:t xml:space="preserve"> торговли (САФТА)</w:t>
      </w:r>
      <w:r w:rsidRPr="006428D1">
        <w:rPr>
          <w:sz w:val="28"/>
          <w:szCs w:val="28"/>
        </w:rPr>
        <w:t>.</w:t>
      </w:r>
    </w:p>
    <w:p w14:paraId="385E530F" w14:textId="18244289" w:rsidR="006428D1" w:rsidRPr="006428D1" w:rsidRDefault="006428D1" w:rsidP="005F218F">
      <w:pPr>
        <w:shd w:val="clear" w:color="auto" w:fill="FFFFFF"/>
        <w:jc w:val="both"/>
        <w:rPr>
          <w:sz w:val="28"/>
          <w:szCs w:val="28"/>
        </w:rPr>
      </w:pPr>
      <w:r w:rsidRPr="006428D1">
        <w:rPr>
          <w:sz w:val="28"/>
          <w:szCs w:val="28"/>
        </w:rPr>
        <w:t>35</w:t>
      </w:r>
      <w:r w:rsidR="00F51E16" w:rsidRPr="006428D1">
        <w:rPr>
          <w:sz w:val="28"/>
          <w:szCs w:val="28"/>
        </w:rPr>
        <w:t>. Особенности интеграционных процессов на Африканском континенте. Предпосылки и цели формирования Союза Арабского Магриба.</w:t>
      </w:r>
    </w:p>
    <w:p w14:paraId="17477454" w14:textId="06F5A0BE" w:rsidR="00F51E16" w:rsidRPr="006428D1" w:rsidRDefault="006428D1" w:rsidP="005F218F">
      <w:pPr>
        <w:shd w:val="clear" w:color="auto" w:fill="FFFFFF"/>
        <w:jc w:val="both"/>
        <w:rPr>
          <w:sz w:val="28"/>
          <w:szCs w:val="28"/>
        </w:rPr>
      </w:pPr>
      <w:r w:rsidRPr="006428D1">
        <w:rPr>
          <w:sz w:val="28"/>
          <w:szCs w:val="28"/>
        </w:rPr>
        <w:t>36</w:t>
      </w:r>
      <w:r w:rsidR="00F51E16" w:rsidRPr="006428D1">
        <w:rPr>
          <w:sz w:val="28"/>
          <w:szCs w:val="28"/>
        </w:rPr>
        <w:t>. Эффекты и особенности североафриканско</w:t>
      </w:r>
      <w:r w:rsidRPr="006428D1">
        <w:rPr>
          <w:sz w:val="28"/>
          <w:szCs w:val="28"/>
        </w:rPr>
        <w:t>й</w:t>
      </w:r>
      <w:r w:rsidR="00F51E16" w:rsidRPr="006428D1">
        <w:rPr>
          <w:sz w:val="28"/>
          <w:szCs w:val="28"/>
        </w:rPr>
        <w:t xml:space="preserve"> интеграции. Союз Арабского Магриба на современном этапе развития.</w:t>
      </w:r>
    </w:p>
    <w:p w14:paraId="2B467B68" w14:textId="4FB251B6" w:rsidR="00F51E16" w:rsidRPr="006428D1" w:rsidRDefault="006428D1" w:rsidP="005F218F">
      <w:pPr>
        <w:shd w:val="clear" w:color="auto" w:fill="FFFFFF"/>
        <w:jc w:val="both"/>
        <w:rPr>
          <w:sz w:val="28"/>
          <w:szCs w:val="28"/>
        </w:rPr>
      </w:pPr>
      <w:r w:rsidRPr="006428D1">
        <w:rPr>
          <w:sz w:val="28"/>
          <w:szCs w:val="28"/>
        </w:rPr>
        <w:t>37</w:t>
      </w:r>
      <w:r w:rsidR="00F51E16" w:rsidRPr="006428D1">
        <w:rPr>
          <w:sz w:val="28"/>
          <w:szCs w:val="28"/>
        </w:rPr>
        <w:t>. Экономическая интеграция в Западно</w:t>
      </w:r>
      <w:r w:rsidRPr="006428D1">
        <w:rPr>
          <w:sz w:val="28"/>
          <w:szCs w:val="28"/>
        </w:rPr>
        <w:t>й</w:t>
      </w:r>
      <w:r w:rsidR="00F51E16" w:rsidRPr="006428D1">
        <w:rPr>
          <w:sz w:val="28"/>
          <w:szCs w:val="28"/>
        </w:rPr>
        <w:t xml:space="preserve"> Африке. Экономическое сообщество западноафриканских государств (Союз Арабского Магриба).</w:t>
      </w:r>
    </w:p>
    <w:p w14:paraId="77BBA166" w14:textId="7300B34B" w:rsidR="00355CBD" w:rsidRPr="006428D1" w:rsidRDefault="006428D1" w:rsidP="005F218F">
      <w:pPr>
        <w:shd w:val="clear" w:color="auto" w:fill="FFFFFF"/>
        <w:jc w:val="both"/>
        <w:rPr>
          <w:sz w:val="28"/>
          <w:szCs w:val="28"/>
        </w:rPr>
      </w:pPr>
      <w:r w:rsidRPr="006428D1">
        <w:rPr>
          <w:sz w:val="28"/>
          <w:szCs w:val="28"/>
        </w:rPr>
        <w:t>38</w:t>
      </w:r>
      <w:r w:rsidR="00F51E16" w:rsidRPr="006428D1">
        <w:rPr>
          <w:sz w:val="28"/>
          <w:szCs w:val="28"/>
        </w:rPr>
        <w:t>. Валютное и экономическое сотрудничество стран Центрально</w:t>
      </w:r>
      <w:r w:rsidRPr="006428D1">
        <w:rPr>
          <w:sz w:val="28"/>
          <w:szCs w:val="28"/>
        </w:rPr>
        <w:t>й</w:t>
      </w:r>
      <w:r w:rsidR="00F51E16" w:rsidRPr="006428D1">
        <w:rPr>
          <w:sz w:val="28"/>
          <w:szCs w:val="28"/>
        </w:rPr>
        <w:t xml:space="preserve"> Африки.</w:t>
      </w:r>
    </w:p>
    <w:p w14:paraId="5FBA19EA" w14:textId="410404F3" w:rsidR="006428D1" w:rsidRDefault="006428D1" w:rsidP="005F218F">
      <w:pPr>
        <w:shd w:val="clear" w:color="auto" w:fill="FFFFFF"/>
        <w:jc w:val="both"/>
        <w:rPr>
          <w:sz w:val="28"/>
          <w:szCs w:val="28"/>
        </w:rPr>
      </w:pPr>
      <w:r w:rsidRPr="006428D1">
        <w:rPr>
          <w:sz w:val="28"/>
          <w:szCs w:val="28"/>
        </w:rPr>
        <w:t>39</w:t>
      </w:r>
      <w:r w:rsidR="00F51E16" w:rsidRPr="006428D1">
        <w:rPr>
          <w:sz w:val="28"/>
          <w:szCs w:val="28"/>
        </w:rPr>
        <w:t>. Интеграционные процессы в Южно</w:t>
      </w:r>
      <w:r w:rsidRPr="006428D1">
        <w:rPr>
          <w:sz w:val="28"/>
          <w:szCs w:val="28"/>
        </w:rPr>
        <w:t>й</w:t>
      </w:r>
      <w:r w:rsidR="00F51E16" w:rsidRPr="006428D1">
        <w:rPr>
          <w:sz w:val="28"/>
          <w:szCs w:val="28"/>
        </w:rPr>
        <w:t xml:space="preserve"> и Восточно</w:t>
      </w:r>
      <w:r w:rsidRPr="006428D1">
        <w:rPr>
          <w:sz w:val="28"/>
          <w:szCs w:val="28"/>
        </w:rPr>
        <w:t>й</w:t>
      </w:r>
      <w:r w:rsidR="00F51E16" w:rsidRPr="006428D1">
        <w:rPr>
          <w:sz w:val="28"/>
          <w:szCs w:val="28"/>
        </w:rPr>
        <w:t xml:space="preserve"> Африке.</w:t>
      </w:r>
    </w:p>
    <w:p w14:paraId="0B635D92" w14:textId="77777777" w:rsidR="005F218F" w:rsidRPr="00F51E16" w:rsidRDefault="005F218F" w:rsidP="005F218F">
      <w:pPr>
        <w:shd w:val="clear" w:color="auto" w:fill="FFFFFF"/>
        <w:jc w:val="both"/>
        <w:rPr>
          <w:sz w:val="28"/>
          <w:szCs w:val="28"/>
        </w:rPr>
      </w:pPr>
    </w:p>
    <w:p w14:paraId="635E620F" w14:textId="77777777" w:rsidR="009E2FDC" w:rsidRPr="00D81CAA" w:rsidRDefault="009E2FDC" w:rsidP="009E2FDC">
      <w:pPr>
        <w:pStyle w:val="1"/>
        <w:jc w:val="both"/>
      </w:pPr>
      <w:r w:rsidRPr="00D81CAA">
        <w:t xml:space="preserve">8. Перечень основной и дополнительной учебной литературы, необходимой для освоения дисциплины: </w:t>
      </w:r>
    </w:p>
    <w:p w14:paraId="36E4C93E" w14:textId="77777777" w:rsidR="009E2FDC" w:rsidRPr="00D81CAA" w:rsidRDefault="009E2FDC" w:rsidP="009E2FDC">
      <w:pPr>
        <w:widowControl w:val="0"/>
        <w:pBdr>
          <w:top w:val="nil"/>
          <w:left w:val="nil"/>
          <w:bottom w:val="nil"/>
          <w:right w:val="nil"/>
          <w:between w:val="nil"/>
        </w:pBdr>
        <w:tabs>
          <w:tab w:val="left" w:pos="1305"/>
        </w:tabs>
        <w:spacing w:after="160" w:line="257" w:lineRule="auto"/>
        <w:ind w:left="720"/>
        <w:rPr>
          <w:b/>
          <w:sz w:val="28"/>
          <w:szCs w:val="28"/>
        </w:rPr>
      </w:pPr>
      <w:bookmarkStart w:id="29" w:name="_heading=h.49x2ik5" w:colFirst="0" w:colLast="0"/>
      <w:bookmarkStart w:id="30" w:name="_heading=h.2p2csry" w:colFirst="0" w:colLast="0"/>
      <w:bookmarkEnd w:id="29"/>
      <w:bookmarkEnd w:id="30"/>
    </w:p>
    <w:p w14:paraId="020929AB" w14:textId="4E6ECF9F" w:rsidR="009E2FDC" w:rsidRPr="00D81CAA" w:rsidRDefault="005C4E69" w:rsidP="009E2FDC">
      <w:pPr>
        <w:widowControl w:val="0"/>
        <w:pBdr>
          <w:top w:val="nil"/>
          <w:left w:val="nil"/>
          <w:bottom w:val="nil"/>
          <w:right w:val="nil"/>
          <w:between w:val="nil"/>
        </w:pBdr>
        <w:tabs>
          <w:tab w:val="left" w:pos="1305"/>
        </w:tabs>
        <w:spacing w:after="160" w:line="257" w:lineRule="auto"/>
        <w:ind w:left="720"/>
        <w:rPr>
          <w:b/>
          <w:sz w:val="28"/>
          <w:szCs w:val="28"/>
        </w:rPr>
      </w:pPr>
      <w:r>
        <w:rPr>
          <w:b/>
          <w:sz w:val="28"/>
          <w:szCs w:val="28"/>
        </w:rPr>
        <w:t>Основная</w:t>
      </w:r>
      <w:r w:rsidR="009E2FDC" w:rsidRPr="00D81CAA">
        <w:rPr>
          <w:b/>
          <w:sz w:val="28"/>
          <w:szCs w:val="28"/>
        </w:rPr>
        <w:t xml:space="preserve"> </w:t>
      </w:r>
    </w:p>
    <w:p w14:paraId="4D1DE5DD" w14:textId="77777777" w:rsidR="005C4E69" w:rsidRPr="00355CBD" w:rsidRDefault="005C4E69" w:rsidP="005C4E69">
      <w:pPr>
        <w:pStyle w:val="af9"/>
        <w:numPr>
          <w:ilvl w:val="0"/>
          <w:numId w:val="33"/>
        </w:numPr>
        <w:spacing w:after="160" w:line="259" w:lineRule="auto"/>
        <w:jc w:val="both"/>
        <w:rPr>
          <w:sz w:val="28"/>
          <w:szCs w:val="28"/>
        </w:rPr>
      </w:pPr>
      <w:r>
        <w:rPr>
          <w:sz w:val="28"/>
          <w:szCs w:val="28"/>
        </w:rPr>
        <w:t>Мировая экономика</w:t>
      </w:r>
      <w:r w:rsidRPr="00355CBD">
        <w:rPr>
          <w:sz w:val="28"/>
          <w:szCs w:val="28"/>
        </w:rPr>
        <w:t>: учебник для вузов / под редакцией Б. М. Смитиенко, Н. В. Лукьянович. — 5-е</w:t>
      </w:r>
      <w:r>
        <w:rPr>
          <w:sz w:val="28"/>
          <w:szCs w:val="28"/>
        </w:rPr>
        <w:t xml:space="preserve"> изд., перераб. и доп. — Москва</w:t>
      </w:r>
      <w:r w:rsidRPr="00355CBD">
        <w:rPr>
          <w:sz w:val="28"/>
          <w:szCs w:val="28"/>
        </w:rPr>
        <w:t>: Издательство Юрайт, 2025. — 442 с. — (Высшее образование). — ISBN</w:t>
      </w:r>
      <w:r>
        <w:rPr>
          <w:sz w:val="28"/>
          <w:szCs w:val="28"/>
        </w:rPr>
        <w:t xml:space="preserve"> 978-5-534-17935-4. — Текст</w:t>
      </w:r>
      <w:r w:rsidRPr="00355CBD">
        <w:rPr>
          <w:sz w:val="28"/>
          <w:szCs w:val="28"/>
        </w:rPr>
        <w:t>: электронный // Образовательная платформа Юрайт [сайт]. — URL: https://urait.ru/bcode/568770 (дата обращения: 14.03.2025).</w:t>
      </w:r>
    </w:p>
    <w:p w14:paraId="0F084021" w14:textId="77777777" w:rsidR="005C4E69" w:rsidRPr="00355CBD" w:rsidRDefault="005C4E69" w:rsidP="005C4E69">
      <w:pPr>
        <w:pStyle w:val="af9"/>
        <w:numPr>
          <w:ilvl w:val="0"/>
          <w:numId w:val="33"/>
        </w:numPr>
        <w:spacing w:after="160" w:line="259" w:lineRule="auto"/>
        <w:jc w:val="both"/>
        <w:rPr>
          <w:sz w:val="28"/>
          <w:szCs w:val="28"/>
        </w:rPr>
      </w:pPr>
      <w:r w:rsidRPr="00355CBD">
        <w:rPr>
          <w:sz w:val="28"/>
          <w:szCs w:val="28"/>
        </w:rPr>
        <w:t>Ми</w:t>
      </w:r>
      <w:r>
        <w:rPr>
          <w:sz w:val="28"/>
          <w:szCs w:val="28"/>
        </w:rPr>
        <w:t>ровая экономика в 2 ч. Часть 1.</w:t>
      </w:r>
      <w:r w:rsidRPr="00355CBD">
        <w:rPr>
          <w:sz w:val="28"/>
          <w:szCs w:val="28"/>
        </w:rPr>
        <w:t> : учебник для вузов / под редакцией Р. И. Хасбулатова. — 2-е изд., пе</w:t>
      </w:r>
      <w:r>
        <w:rPr>
          <w:sz w:val="28"/>
          <w:szCs w:val="28"/>
        </w:rPr>
        <w:t>рераб. и доп. — Москва</w:t>
      </w:r>
      <w:r w:rsidRPr="00355CBD">
        <w:rPr>
          <w:sz w:val="28"/>
          <w:szCs w:val="28"/>
        </w:rPr>
        <w:t xml:space="preserve">: Издательство Юрайт, 2025. — 689 с. — (Высшее образование). — </w:t>
      </w:r>
      <w:r>
        <w:rPr>
          <w:sz w:val="28"/>
          <w:szCs w:val="28"/>
        </w:rPr>
        <w:t>ISBN 978-5-534-</w:t>
      </w:r>
      <w:r>
        <w:rPr>
          <w:sz w:val="28"/>
          <w:szCs w:val="28"/>
        </w:rPr>
        <w:lastRenderedPageBreak/>
        <w:t>11204-7. — Текст</w:t>
      </w:r>
      <w:r w:rsidRPr="00355CBD">
        <w:rPr>
          <w:sz w:val="28"/>
          <w:szCs w:val="28"/>
        </w:rPr>
        <w:t>: электронный // Образовательная платформа Юрайт [сайт]. — URL: </w:t>
      </w:r>
      <w:hyperlink r:id="rId8" w:tgtFrame="_blank" w:history="1">
        <w:r w:rsidRPr="00355CBD">
          <w:rPr>
            <w:rStyle w:val="ab"/>
            <w:sz w:val="28"/>
            <w:szCs w:val="28"/>
          </w:rPr>
          <w:t>https://urait.ru/bcode/566147</w:t>
        </w:r>
      </w:hyperlink>
      <w:r w:rsidRPr="00355CBD">
        <w:rPr>
          <w:sz w:val="28"/>
          <w:szCs w:val="28"/>
        </w:rPr>
        <w:t> (дата обращения: 14.03.2025).</w:t>
      </w:r>
    </w:p>
    <w:p w14:paraId="4A90FA98" w14:textId="77777777" w:rsidR="005C4E69" w:rsidRPr="00355CBD" w:rsidRDefault="005C4E69" w:rsidP="005C4E69">
      <w:pPr>
        <w:pStyle w:val="af9"/>
        <w:numPr>
          <w:ilvl w:val="0"/>
          <w:numId w:val="33"/>
        </w:numPr>
        <w:spacing w:after="160" w:line="259" w:lineRule="auto"/>
        <w:jc w:val="both"/>
        <w:rPr>
          <w:sz w:val="28"/>
          <w:szCs w:val="28"/>
        </w:rPr>
      </w:pPr>
      <w:r w:rsidRPr="00355CBD">
        <w:rPr>
          <w:sz w:val="28"/>
          <w:szCs w:val="28"/>
        </w:rPr>
        <w:t>Мир</w:t>
      </w:r>
      <w:r>
        <w:rPr>
          <w:sz w:val="28"/>
          <w:szCs w:val="28"/>
        </w:rPr>
        <w:t>овая экономика в 2 ч. Часть 2.</w:t>
      </w:r>
      <w:r w:rsidRPr="00355CBD">
        <w:rPr>
          <w:sz w:val="28"/>
          <w:szCs w:val="28"/>
        </w:rPr>
        <w:t>: учебник для вузов / под редакцией Р. И. Хасбулатова. — 2-е</w:t>
      </w:r>
      <w:r>
        <w:rPr>
          <w:sz w:val="28"/>
          <w:szCs w:val="28"/>
        </w:rPr>
        <w:t xml:space="preserve"> изд., перераб. и доп. — Москва</w:t>
      </w:r>
      <w:r w:rsidRPr="00355CBD">
        <w:rPr>
          <w:sz w:val="28"/>
          <w:szCs w:val="28"/>
        </w:rPr>
        <w:t>: Издательство Юрайт, 2025. — 691 с. — (Высшее образование). — ISBN 978-5-534-11206-1</w:t>
      </w:r>
      <w:r>
        <w:rPr>
          <w:sz w:val="28"/>
          <w:szCs w:val="28"/>
        </w:rPr>
        <w:t>. — Текст</w:t>
      </w:r>
      <w:r w:rsidRPr="00355CBD">
        <w:rPr>
          <w:sz w:val="28"/>
          <w:szCs w:val="28"/>
        </w:rPr>
        <w:t>: электронный // Образовательная платформа Юрайт [сайт]. — URL: https://urait.ru/bcode/566148 (дата обращения: 14.03.2025).</w:t>
      </w:r>
    </w:p>
    <w:p w14:paraId="4A7BD132" w14:textId="77777777" w:rsidR="009E2FDC" w:rsidRPr="00355CBD" w:rsidRDefault="009E2FDC" w:rsidP="00355CBD">
      <w:pPr>
        <w:pStyle w:val="af9"/>
        <w:widowControl w:val="0"/>
        <w:pBdr>
          <w:top w:val="nil"/>
          <w:left w:val="nil"/>
          <w:bottom w:val="nil"/>
          <w:right w:val="nil"/>
          <w:between w:val="nil"/>
        </w:pBdr>
        <w:spacing w:before="120" w:after="120"/>
        <w:jc w:val="both"/>
        <w:rPr>
          <w:b/>
          <w:sz w:val="28"/>
          <w:szCs w:val="28"/>
        </w:rPr>
      </w:pPr>
    </w:p>
    <w:p w14:paraId="0B153F03" w14:textId="1A287D80" w:rsidR="009E2FDC" w:rsidRDefault="009E2FDC" w:rsidP="00355CBD">
      <w:pPr>
        <w:pStyle w:val="af9"/>
        <w:widowControl w:val="0"/>
        <w:pBdr>
          <w:top w:val="nil"/>
          <w:left w:val="nil"/>
          <w:bottom w:val="nil"/>
          <w:right w:val="nil"/>
          <w:between w:val="nil"/>
        </w:pBdr>
        <w:spacing w:before="120" w:after="120"/>
        <w:jc w:val="both"/>
        <w:rPr>
          <w:b/>
          <w:sz w:val="28"/>
          <w:szCs w:val="28"/>
        </w:rPr>
      </w:pPr>
      <w:r w:rsidRPr="00355CBD">
        <w:rPr>
          <w:b/>
          <w:sz w:val="28"/>
          <w:szCs w:val="28"/>
        </w:rPr>
        <w:t>Дополнительная</w:t>
      </w:r>
    </w:p>
    <w:p w14:paraId="1E63510C" w14:textId="77777777" w:rsidR="005C4E69" w:rsidRPr="00355CBD" w:rsidRDefault="005C4E69" w:rsidP="00355CBD">
      <w:pPr>
        <w:pStyle w:val="af9"/>
        <w:widowControl w:val="0"/>
        <w:pBdr>
          <w:top w:val="nil"/>
          <w:left w:val="nil"/>
          <w:bottom w:val="nil"/>
          <w:right w:val="nil"/>
          <w:between w:val="nil"/>
        </w:pBdr>
        <w:spacing w:before="120" w:after="120"/>
        <w:jc w:val="both"/>
        <w:rPr>
          <w:b/>
          <w:sz w:val="28"/>
          <w:szCs w:val="28"/>
          <w:lang w:val="en-GB"/>
        </w:rPr>
      </w:pPr>
    </w:p>
    <w:p w14:paraId="763DC053" w14:textId="77777777" w:rsidR="005C4E69" w:rsidRPr="00355CBD" w:rsidRDefault="005C4E69" w:rsidP="005C4E69">
      <w:pPr>
        <w:pStyle w:val="af9"/>
        <w:numPr>
          <w:ilvl w:val="0"/>
          <w:numId w:val="33"/>
        </w:numPr>
        <w:spacing w:after="160" w:line="259" w:lineRule="auto"/>
        <w:jc w:val="both"/>
        <w:rPr>
          <w:sz w:val="28"/>
          <w:szCs w:val="28"/>
        </w:rPr>
      </w:pPr>
      <w:r w:rsidRPr="00355CBD">
        <w:rPr>
          <w:sz w:val="28"/>
          <w:szCs w:val="28"/>
        </w:rPr>
        <w:t>Международные валютно-кредитные и финансовые отношения : учебник для вузов / ответственный редактор Л. Н. Красавина. — 5-е изд., перераб. и доп. — Москва : Издательство Юрайт, 2025. — 542 с. — (Высшее образование). — ISBN 978-5-534-19463-0. — Текст : электронный // Образовательная платформа Юрайт [сайт]. — URL: https://urait.ru/bcode/559904 (дата обращения: 14.03.2025).</w:t>
      </w:r>
    </w:p>
    <w:p w14:paraId="3A083A52" w14:textId="77777777" w:rsidR="005C4E69" w:rsidRPr="00355CBD" w:rsidRDefault="005C4E69" w:rsidP="005C4E69">
      <w:pPr>
        <w:pStyle w:val="af9"/>
        <w:numPr>
          <w:ilvl w:val="0"/>
          <w:numId w:val="33"/>
        </w:numPr>
        <w:spacing w:after="160" w:line="259" w:lineRule="auto"/>
        <w:jc w:val="both"/>
        <w:rPr>
          <w:sz w:val="28"/>
          <w:szCs w:val="28"/>
        </w:rPr>
      </w:pPr>
      <w:r w:rsidRPr="00355CBD">
        <w:rPr>
          <w:sz w:val="28"/>
          <w:szCs w:val="28"/>
        </w:rPr>
        <w:t>Мировая экономика и международные экономические отношения. Полный курс : учебник / А. С. Булатов, А. В. Кузнецов, Н. М. Мамедова [и др.] ; по</w:t>
      </w:r>
      <w:r>
        <w:rPr>
          <w:sz w:val="28"/>
          <w:szCs w:val="28"/>
        </w:rPr>
        <w:t>д ред. А. С. Булатова. — Москва</w:t>
      </w:r>
      <w:r w:rsidRPr="00355CBD">
        <w:rPr>
          <w:sz w:val="28"/>
          <w:szCs w:val="28"/>
        </w:rPr>
        <w:t>: КноРус, 2025. — 678 с. — ISBN 978-5-406-13997-4. — URL: https://book.ru/book/956842 (дата обращен</w:t>
      </w:r>
      <w:r>
        <w:rPr>
          <w:sz w:val="28"/>
          <w:szCs w:val="28"/>
        </w:rPr>
        <w:t>ия: 14.03.2025). — Текст</w:t>
      </w:r>
      <w:r w:rsidRPr="00355CBD">
        <w:rPr>
          <w:sz w:val="28"/>
          <w:szCs w:val="28"/>
        </w:rPr>
        <w:t>: электронный.</w:t>
      </w:r>
    </w:p>
    <w:p w14:paraId="68B23387" w14:textId="42F4979B" w:rsidR="005C4E69" w:rsidRDefault="005C4E69" w:rsidP="005C4E69">
      <w:pPr>
        <w:pStyle w:val="af9"/>
        <w:numPr>
          <w:ilvl w:val="0"/>
          <w:numId w:val="33"/>
        </w:numPr>
        <w:spacing w:after="160" w:line="259" w:lineRule="auto"/>
        <w:jc w:val="both"/>
        <w:rPr>
          <w:sz w:val="28"/>
          <w:szCs w:val="28"/>
        </w:rPr>
      </w:pPr>
      <w:r w:rsidRPr="0047573A">
        <w:rPr>
          <w:sz w:val="28"/>
          <w:szCs w:val="28"/>
        </w:rPr>
        <w:t>Евразийская интеграция: экономика, пол</w:t>
      </w:r>
      <w:r w:rsidR="00F54C0D">
        <w:rPr>
          <w:sz w:val="28"/>
          <w:szCs w:val="28"/>
        </w:rPr>
        <w:t>итика, управление и образование</w:t>
      </w:r>
      <w:r w:rsidRPr="0047573A">
        <w:rPr>
          <w:sz w:val="28"/>
          <w:szCs w:val="28"/>
        </w:rPr>
        <w:t xml:space="preserve">: монография / В. В. Бирюков, Е. А. Орлянский, Д. Г. Саитова [и др.] ; под ред. О. В. Волоха, О. Ю. Патласова. — Москва : Русайнс, 2025. — 105 с. — ISBN 978-5-466-08742-0. — ЭБС BOOK.ru. - URL: https://book.ru/book/957594 (дата обращения: </w:t>
      </w:r>
      <w:r w:rsidRPr="00601E43">
        <w:rPr>
          <w:sz w:val="28"/>
          <w:szCs w:val="28"/>
        </w:rPr>
        <w:t>14.03.2025</w:t>
      </w:r>
      <w:r w:rsidRPr="0047573A">
        <w:rPr>
          <w:sz w:val="28"/>
          <w:szCs w:val="28"/>
        </w:rPr>
        <w:t xml:space="preserve">). — Текст : электронный. </w:t>
      </w:r>
    </w:p>
    <w:p w14:paraId="176FB6C9" w14:textId="77777777" w:rsidR="005C4E69" w:rsidRDefault="005C4E69" w:rsidP="005C4E69">
      <w:pPr>
        <w:pStyle w:val="af9"/>
        <w:numPr>
          <w:ilvl w:val="0"/>
          <w:numId w:val="33"/>
        </w:numPr>
        <w:spacing w:after="160" w:line="259" w:lineRule="auto"/>
        <w:jc w:val="both"/>
        <w:rPr>
          <w:sz w:val="28"/>
          <w:szCs w:val="28"/>
        </w:rPr>
      </w:pPr>
      <w:r w:rsidRPr="0047573A">
        <w:rPr>
          <w:sz w:val="28"/>
          <w:szCs w:val="28"/>
        </w:rPr>
        <w:t xml:space="preserve">Васильева, М. В., Регулирование таможенной сферы ЕАЭС : учебное пособие / М. В. Васильева, А. Н. Гринченко, Е. Н. Наумова, Э. А. Круг. — Москва : Русайнс, 2024. — 303 с. — ISBN 978-5-466-08450-4. — ЭБС BOOk.ru. - URL: https://book.ru/book/956971 (дата обращения: </w:t>
      </w:r>
      <w:r w:rsidRPr="00601E43">
        <w:rPr>
          <w:sz w:val="28"/>
          <w:szCs w:val="28"/>
        </w:rPr>
        <w:t>14.03.2025</w:t>
      </w:r>
      <w:r w:rsidRPr="0047573A">
        <w:rPr>
          <w:sz w:val="28"/>
          <w:szCs w:val="28"/>
        </w:rPr>
        <w:t xml:space="preserve">). — Текст : электронный. </w:t>
      </w:r>
    </w:p>
    <w:p w14:paraId="33C3F059" w14:textId="77777777" w:rsidR="005C4E69" w:rsidRPr="00EA3F37" w:rsidRDefault="005C4E69" w:rsidP="005C4E69">
      <w:pPr>
        <w:pStyle w:val="af9"/>
        <w:numPr>
          <w:ilvl w:val="0"/>
          <w:numId w:val="33"/>
        </w:numPr>
        <w:spacing w:after="160" w:line="259" w:lineRule="auto"/>
        <w:jc w:val="both"/>
        <w:rPr>
          <w:sz w:val="28"/>
          <w:szCs w:val="28"/>
        </w:rPr>
      </w:pPr>
      <w:r w:rsidRPr="0047573A">
        <w:rPr>
          <w:sz w:val="28"/>
          <w:szCs w:val="28"/>
        </w:rPr>
        <w:t xml:space="preserve">Лунёв, С. И.  Регионализация и интеграция: Индия и Южная Азия: учеб-ник для вузов / С. И. Лунёв. – Москва: Издательство Юрайт, 2025. – 304 с. – (Высшее образование). – ISBN 978-5-534-11242-9. – Образова-тельная платформа Юрайт [сайт]. – URL: https://urait.ru/bcode/566196 (да-та обращения: </w:t>
      </w:r>
      <w:r w:rsidRPr="00601E43">
        <w:rPr>
          <w:sz w:val="28"/>
          <w:szCs w:val="28"/>
        </w:rPr>
        <w:t>14.03.2025</w:t>
      </w:r>
      <w:r w:rsidRPr="0047573A">
        <w:rPr>
          <w:sz w:val="28"/>
          <w:szCs w:val="28"/>
        </w:rPr>
        <w:t>). – Текст: электронный.</w:t>
      </w:r>
    </w:p>
    <w:p w14:paraId="177056AE" w14:textId="3DD790CC" w:rsidR="009E2FDC" w:rsidRDefault="009E2FDC" w:rsidP="0066163C">
      <w:pPr>
        <w:pStyle w:val="1"/>
        <w:numPr>
          <w:ilvl w:val="0"/>
          <w:numId w:val="8"/>
        </w:numPr>
        <w:jc w:val="both"/>
      </w:pPr>
      <w:bookmarkStart w:id="31" w:name="bookmark=id.3o7alnk" w:colFirst="0" w:colLast="0"/>
      <w:bookmarkStart w:id="32" w:name="bookmark=id.23ckvvd" w:colFirst="0" w:colLast="0"/>
      <w:bookmarkEnd w:id="31"/>
      <w:bookmarkEnd w:id="32"/>
      <w:r w:rsidRPr="00D81CAA">
        <w:lastRenderedPageBreak/>
        <w:t>Перечень ресурсов информационно-телекоммуникационной сети «Интернет», необходимых для освоения дисциплины</w:t>
      </w:r>
    </w:p>
    <w:p w14:paraId="11DAB642" w14:textId="77777777" w:rsidR="0066163C" w:rsidRPr="0066163C" w:rsidRDefault="0066163C" w:rsidP="0066163C"/>
    <w:p w14:paraId="72185D51" w14:textId="77777777" w:rsidR="005C4E69" w:rsidRPr="009178D8" w:rsidRDefault="005C4E69" w:rsidP="005C4E69">
      <w:pPr>
        <w:rPr>
          <w:sz w:val="28"/>
          <w:szCs w:val="28"/>
        </w:rPr>
      </w:pPr>
      <w:bookmarkStart w:id="33" w:name="_heading=h.32hioqz" w:colFirst="0" w:colLast="0"/>
      <w:bookmarkEnd w:id="33"/>
      <w:r w:rsidRPr="00D81CAA">
        <w:t>1.</w:t>
      </w:r>
      <w:r w:rsidRPr="00D81CAA">
        <w:tab/>
      </w:r>
      <w:r w:rsidRPr="009178D8">
        <w:rPr>
          <w:sz w:val="28"/>
          <w:szCs w:val="28"/>
        </w:rPr>
        <w:t>Электронные ресурсы БИК:</w:t>
      </w:r>
    </w:p>
    <w:p w14:paraId="2BC0EF54" w14:textId="77777777" w:rsidR="005C4E69" w:rsidRPr="00601E43" w:rsidRDefault="005C4E69" w:rsidP="005C4E69">
      <w:pPr>
        <w:numPr>
          <w:ilvl w:val="0"/>
          <w:numId w:val="34"/>
        </w:numPr>
        <w:contextualSpacing/>
        <w:jc w:val="both"/>
        <w:rPr>
          <w:sz w:val="28"/>
          <w:szCs w:val="28"/>
          <w:lang w:eastAsia="zh-CN"/>
        </w:rPr>
      </w:pPr>
      <w:r w:rsidRPr="00601E43">
        <w:rPr>
          <w:sz w:val="28"/>
          <w:szCs w:val="28"/>
          <w:lang w:eastAsia="zh-CN"/>
        </w:rPr>
        <w:t xml:space="preserve">Электронная библиотека Финансового университета (ЭБ) </w:t>
      </w:r>
      <w:hyperlink r:id="rId9" w:history="1">
        <w:r w:rsidRPr="005D068B">
          <w:rPr>
            <w:sz w:val="28"/>
            <w:szCs w:val="28"/>
            <w:lang w:val="en-US" w:eastAsia="zh-CN"/>
          </w:rPr>
          <w:t>http</w:t>
        </w:r>
        <w:r w:rsidRPr="00601E43">
          <w:rPr>
            <w:sz w:val="28"/>
            <w:szCs w:val="28"/>
            <w:lang w:eastAsia="zh-CN"/>
          </w:rPr>
          <w:t>://</w:t>
        </w:r>
        <w:r w:rsidRPr="005D068B">
          <w:rPr>
            <w:sz w:val="28"/>
            <w:szCs w:val="28"/>
            <w:lang w:val="en-US" w:eastAsia="zh-CN"/>
          </w:rPr>
          <w:t>elib</w:t>
        </w:r>
        <w:r w:rsidRPr="00601E43">
          <w:rPr>
            <w:sz w:val="28"/>
            <w:szCs w:val="28"/>
            <w:lang w:eastAsia="zh-CN"/>
          </w:rPr>
          <w:t>.</w:t>
        </w:r>
        <w:r w:rsidRPr="005D068B">
          <w:rPr>
            <w:sz w:val="28"/>
            <w:szCs w:val="28"/>
            <w:lang w:val="en-US" w:eastAsia="zh-CN"/>
          </w:rPr>
          <w:t>fa</w:t>
        </w:r>
        <w:r w:rsidRPr="00601E43">
          <w:rPr>
            <w:sz w:val="28"/>
            <w:szCs w:val="28"/>
            <w:lang w:eastAsia="zh-CN"/>
          </w:rPr>
          <w:t>.</w:t>
        </w:r>
        <w:r w:rsidRPr="005D068B">
          <w:rPr>
            <w:sz w:val="28"/>
            <w:szCs w:val="28"/>
            <w:lang w:val="en-US" w:eastAsia="zh-CN"/>
          </w:rPr>
          <w:t>ru</w:t>
        </w:r>
        <w:r w:rsidRPr="00601E43">
          <w:rPr>
            <w:sz w:val="28"/>
            <w:szCs w:val="28"/>
            <w:lang w:eastAsia="zh-CN"/>
          </w:rPr>
          <w:t>/</w:t>
        </w:r>
      </w:hyperlink>
    </w:p>
    <w:p w14:paraId="23AA2995" w14:textId="77777777" w:rsidR="005C4E69" w:rsidRPr="00601E43" w:rsidRDefault="005C4E69" w:rsidP="005C4E69">
      <w:pPr>
        <w:numPr>
          <w:ilvl w:val="0"/>
          <w:numId w:val="34"/>
        </w:numPr>
        <w:contextualSpacing/>
        <w:jc w:val="both"/>
        <w:rPr>
          <w:sz w:val="28"/>
          <w:szCs w:val="28"/>
          <w:lang w:eastAsia="zh-CN"/>
        </w:rPr>
      </w:pPr>
      <w:r w:rsidRPr="00601E43">
        <w:rPr>
          <w:sz w:val="28"/>
          <w:szCs w:val="28"/>
          <w:lang w:eastAsia="zh-CN"/>
        </w:rPr>
        <w:t xml:space="preserve">Электронно-библиотечная система </w:t>
      </w:r>
      <w:r w:rsidRPr="005D068B">
        <w:rPr>
          <w:sz w:val="28"/>
          <w:szCs w:val="28"/>
          <w:lang w:val="en-US" w:eastAsia="zh-CN"/>
        </w:rPr>
        <w:t>BOOK</w:t>
      </w:r>
      <w:r w:rsidRPr="00601E43">
        <w:rPr>
          <w:sz w:val="28"/>
          <w:szCs w:val="28"/>
          <w:lang w:eastAsia="zh-CN"/>
        </w:rPr>
        <w:t>.</w:t>
      </w:r>
      <w:r w:rsidRPr="005D068B">
        <w:rPr>
          <w:sz w:val="28"/>
          <w:szCs w:val="28"/>
          <w:lang w:val="en-US" w:eastAsia="zh-CN"/>
        </w:rPr>
        <w:t>RU</w:t>
      </w:r>
      <w:r w:rsidRPr="00601E43">
        <w:rPr>
          <w:sz w:val="28"/>
          <w:szCs w:val="28"/>
          <w:lang w:eastAsia="zh-CN"/>
        </w:rPr>
        <w:t xml:space="preserve"> </w:t>
      </w:r>
      <w:hyperlink r:id="rId10" w:history="1">
        <w:r w:rsidRPr="005D068B">
          <w:rPr>
            <w:sz w:val="28"/>
            <w:szCs w:val="28"/>
            <w:lang w:val="en-US" w:eastAsia="zh-CN"/>
          </w:rPr>
          <w:t>http</w:t>
        </w:r>
        <w:r w:rsidRPr="00601E43">
          <w:rPr>
            <w:sz w:val="28"/>
            <w:szCs w:val="28"/>
            <w:lang w:eastAsia="zh-CN"/>
          </w:rPr>
          <w:t>://</w:t>
        </w:r>
        <w:r w:rsidRPr="005D068B">
          <w:rPr>
            <w:sz w:val="28"/>
            <w:szCs w:val="28"/>
            <w:lang w:val="en-US" w:eastAsia="zh-CN"/>
          </w:rPr>
          <w:t>www</w:t>
        </w:r>
        <w:r w:rsidRPr="00601E43">
          <w:rPr>
            <w:sz w:val="28"/>
            <w:szCs w:val="28"/>
            <w:lang w:eastAsia="zh-CN"/>
          </w:rPr>
          <w:t>.</w:t>
        </w:r>
        <w:r w:rsidRPr="005D068B">
          <w:rPr>
            <w:sz w:val="28"/>
            <w:szCs w:val="28"/>
            <w:lang w:val="en-US" w:eastAsia="zh-CN"/>
          </w:rPr>
          <w:t>book</w:t>
        </w:r>
        <w:r w:rsidRPr="00601E43">
          <w:rPr>
            <w:sz w:val="28"/>
            <w:szCs w:val="28"/>
            <w:lang w:eastAsia="zh-CN"/>
          </w:rPr>
          <w:t>.</w:t>
        </w:r>
        <w:r w:rsidRPr="005D068B">
          <w:rPr>
            <w:sz w:val="28"/>
            <w:szCs w:val="28"/>
            <w:lang w:val="en-US" w:eastAsia="zh-CN"/>
          </w:rPr>
          <w:t>ru</w:t>
        </w:r>
      </w:hyperlink>
    </w:p>
    <w:p w14:paraId="5209F838" w14:textId="77777777" w:rsidR="005C4E69" w:rsidRPr="00601E43" w:rsidRDefault="005C4E69" w:rsidP="005C4E69">
      <w:pPr>
        <w:numPr>
          <w:ilvl w:val="0"/>
          <w:numId w:val="34"/>
        </w:numPr>
        <w:contextualSpacing/>
        <w:jc w:val="both"/>
        <w:rPr>
          <w:sz w:val="28"/>
          <w:szCs w:val="28"/>
          <w:lang w:eastAsia="zh-CN"/>
        </w:rPr>
      </w:pPr>
      <w:r w:rsidRPr="00601E43">
        <w:rPr>
          <w:sz w:val="28"/>
          <w:szCs w:val="28"/>
          <w:lang w:eastAsia="zh-CN"/>
        </w:rPr>
        <w:t xml:space="preserve">Электронно-библиотечная система «Университетская библиотека ОНЛАЙН» </w:t>
      </w:r>
      <w:hyperlink r:id="rId11" w:history="1">
        <w:r w:rsidRPr="005D068B">
          <w:rPr>
            <w:sz w:val="28"/>
            <w:szCs w:val="28"/>
            <w:lang w:val="en-US" w:eastAsia="zh-CN"/>
          </w:rPr>
          <w:t>http</w:t>
        </w:r>
        <w:r w:rsidRPr="00601E43">
          <w:rPr>
            <w:sz w:val="28"/>
            <w:szCs w:val="28"/>
            <w:lang w:eastAsia="zh-CN"/>
          </w:rPr>
          <w:t>://</w:t>
        </w:r>
        <w:r w:rsidRPr="005D068B">
          <w:rPr>
            <w:sz w:val="28"/>
            <w:szCs w:val="28"/>
            <w:lang w:val="en-US" w:eastAsia="zh-CN"/>
          </w:rPr>
          <w:t>biblioclub</w:t>
        </w:r>
        <w:r w:rsidRPr="00601E43">
          <w:rPr>
            <w:sz w:val="28"/>
            <w:szCs w:val="28"/>
            <w:lang w:eastAsia="zh-CN"/>
          </w:rPr>
          <w:t>.</w:t>
        </w:r>
        <w:r w:rsidRPr="005D068B">
          <w:rPr>
            <w:sz w:val="28"/>
            <w:szCs w:val="28"/>
            <w:lang w:val="en-US" w:eastAsia="zh-CN"/>
          </w:rPr>
          <w:t>ru</w:t>
        </w:r>
        <w:r w:rsidRPr="00601E43">
          <w:rPr>
            <w:sz w:val="28"/>
            <w:szCs w:val="28"/>
            <w:lang w:eastAsia="zh-CN"/>
          </w:rPr>
          <w:t>/</w:t>
        </w:r>
      </w:hyperlink>
    </w:p>
    <w:p w14:paraId="638453EF" w14:textId="77777777" w:rsidR="005C4E69" w:rsidRPr="00601E43" w:rsidRDefault="005C4E69" w:rsidP="005C4E69">
      <w:pPr>
        <w:numPr>
          <w:ilvl w:val="0"/>
          <w:numId w:val="34"/>
        </w:numPr>
        <w:contextualSpacing/>
        <w:jc w:val="both"/>
        <w:rPr>
          <w:sz w:val="28"/>
          <w:szCs w:val="28"/>
          <w:lang w:eastAsia="zh-CN"/>
        </w:rPr>
      </w:pPr>
      <w:r w:rsidRPr="00601E43">
        <w:rPr>
          <w:sz w:val="28"/>
          <w:szCs w:val="28"/>
          <w:lang w:eastAsia="zh-CN"/>
        </w:rPr>
        <w:t xml:space="preserve">Электронно-библиотечная система </w:t>
      </w:r>
      <w:r w:rsidRPr="005D068B">
        <w:rPr>
          <w:sz w:val="28"/>
          <w:szCs w:val="28"/>
          <w:lang w:val="en-US" w:eastAsia="zh-CN"/>
        </w:rPr>
        <w:t>Znanium</w:t>
      </w:r>
      <w:r w:rsidRPr="00601E43">
        <w:rPr>
          <w:sz w:val="28"/>
          <w:szCs w:val="28"/>
          <w:lang w:eastAsia="zh-CN"/>
        </w:rPr>
        <w:t xml:space="preserve"> </w:t>
      </w:r>
      <w:r w:rsidRPr="005D068B">
        <w:rPr>
          <w:sz w:val="28"/>
          <w:szCs w:val="28"/>
          <w:lang w:val="en-US" w:eastAsia="zh-CN"/>
        </w:rPr>
        <w:t>http</w:t>
      </w:r>
      <w:r w:rsidRPr="00601E43">
        <w:rPr>
          <w:sz w:val="28"/>
          <w:szCs w:val="28"/>
          <w:lang w:eastAsia="zh-CN"/>
        </w:rPr>
        <w:t>://</w:t>
      </w:r>
      <w:r w:rsidRPr="005D068B">
        <w:rPr>
          <w:sz w:val="28"/>
          <w:szCs w:val="28"/>
          <w:lang w:val="en-US" w:eastAsia="zh-CN"/>
        </w:rPr>
        <w:t>www</w:t>
      </w:r>
      <w:r w:rsidRPr="00601E43">
        <w:rPr>
          <w:sz w:val="28"/>
          <w:szCs w:val="28"/>
          <w:lang w:eastAsia="zh-CN"/>
        </w:rPr>
        <w:t>.</w:t>
      </w:r>
      <w:r w:rsidRPr="005D068B">
        <w:rPr>
          <w:sz w:val="28"/>
          <w:szCs w:val="28"/>
          <w:lang w:val="en-US" w:eastAsia="zh-CN"/>
        </w:rPr>
        <w:t>znanium</w:t>
      </w:r>
      <w:r w:rsidRPr="00601E43">
        <w:rPr>
          <w:sz w:val="28"/>
          <w:szCs w:val="28"/>
          <w:lang w:eastAsia="zh-CN"/>
        </w:rPr>
        <w:t>.</w:t>
      </w:r>
      <w:r w:rsidRPr="005D068B">
        <w:rPr>
          <w:sz w:val="28"/>
          <w:szCs w:val="28"/>
          <w:lang w:val="en-US" w:eastAsia="zh-CN"/>
        </w:rPr>
        <w:t>ru</w:t>
      </w:r>
      <w:r w:rsidRPr="00601E43">
        <w:rPr>
          <w:sz w:val="28"/>
          <w:szCs w:val="28"/>
          <w:lang w:eastAsia="zh-CN"/>
        </w:rPr>
        <w:t>/</w:t>
      </w:r>
    </w:p>
    <w:p w14:paraId="6694DEA0" w14:textId="77777777" w:rsidR="005C4E69" w:rsidRPr="00601E43" w:rsidRDefault="005C4E69" w:rsidP="005C4E69">
      <w:pPr>
        <w:numPr>
          <w:ilvl w:val="0"/>
          <w:numId w:val="34"/>
        </w:numPr>
        <w:contextualSpacing/>
        <w:jc w:val="both"/>
        <w:rPr>
          <w:sz w:val="28"/>
          <w:szCs w:val="28"/>
          <w:lang w:eastAsia="zh-CN"/>
        </w:rPr>
      </w:pPr>
      <w:r w:rsidRPr="00601E43">
        <w:rPr>
          <w:sz w:val="28"/>
          <w:szCs w:val="28"/>
          <w:lang w:eastAsia="zh-CN"/>
        </w:rPr>
        <w:t xml:space="preserve">Электронно-библиотечная система издательства «ЮРАЙТ» </w:t>
      </w:r>
      <w:r w:rsidRPr="005D068B">
        <w:rPr>
          <w:sz w:val="28"/>
          <w:szCs w:val="28"/>
          <w:lang w:val="en-US" w:eastAsia="zh-CN"/>
        </w:rPr>
        <w:t>https</w:t>
      </w:r>
      <w:r w:rsidRPr="00601E43">
        <w:rPr>
          <w:sz w:val="28"/>
          <w:szCs w:val="28"/>
          <w:lang w:eastAsia="zh-CN"/>
        </w:rPr>
        <w:t>://</w:t>
      </w:r>
      <w:r w:rsidRPr="005D068B">
        <w:rPr>
          <w:sz w:val="28"/>
          <w:szCs w:val="28"/>
          <w:lang w:val="en-US" w:eastAsia="zh-CN"/>
        </w:rPr>
        <w:t>urait</w:t>
      </w:r>
      <w:r w:rsidRPr="00601E43">
        <w:rPr>
          <w:sz w:val="28"/>
          <w:szCs w:val="28"/>
          <w:lang w:eastAsia="zh-CN"/>
        </w:rPr>
        <w:t>.</w:t>
      </w:r>
      <w:r w:rsidRPr="005D068B">
        <w:rPr>
          <w:sz w:val="28"/>
          <w:szCs w:val="28"/>
          <w:lang w:val="en-US" w:eastAsia="zh-CN"/>
        </w:rPr>
        <w:t>ru</w:t>
      </w:r>
      <w:r w:rsidRPr="00601E43">
        <w:rPr>
          <w:sz w:val="28"/>
          <w:szCs w:val="28"/>
          <w:lang w:eastAsia="zh-CN"/>
        </w:rPr>
        <w:t>/</w:t>
      </w:r>
    </w:p>
    <w:p w14:paraId="782D820E" w14:textId="77777777" w:rsidR="005C4E69" w:rsidRPr="00601E43" w:rsidRDefault="005C4E69" w:rsidP="005C4E69">
      <w:pPr>
        <w:numPr>
          <w:ilvl w:val="0"/>
          <w:numId w:val="34"/>
        </w:numPr>
        <w:contextualSpacing/>
        <w:jc w:val="both"/>
        <w:rPr>
          <w:sz w:val="28"/>
          <w:szCs w:val="28"/>
          <w:lang w:eastAsia="zh-CN"/>
        </w:rPr>
      </w:pPr>
      <w:r w:rsidRPr="00601E43">
        <w:rPr>
          <w:sz w:val="28"/>
          <w:szCs w:val="28"/>
          <w:lang w:eastAsia="zh-CN"/>
        </w:rPr>
        <w:t xml:space="preserve">Электронно-библиотечная система издательства Проспект </w:t>
      </w:r>
      <w:r w:rsidRPr="005D068B">
        <w:rPr>
          <w:sz w:val="28"/>
          <w:szCs w:val="28"/>
          <w:lang w:val="en-US" w:eastAsia="zh-CN"/>
        </w:rPr>
        <w:t>http</w:t>
      </w:r>
      <w:r w:rsidRPr="00601E43">
        <w:rPr>
          <w:sz w:val="28"/>
          <w:szCs w:val="28"/>
          <w:lang w:eastAsia="zh-CN"/>
        </w:rPr>
        <w:t>://</w:t>
      </w:r>
      <w:r w:rsidRPr="005D068B">
        <w:rPr>
          <w:sz w:val="28"/>
          <w:szCs w:val="28"/>
          <w:lang w:val="en-US" w:eastAsia="zh-CN"/>
        </w:rPr>
        <w:t>ebs</w:t>
      </w:r>
      <w:r w:rsidRPr="00601E43">
        <w:rPr>
          <w:sz w:val="28"/>
          <w:szCs w:val="28"/>
          <w:lang w:eastAsia="zh-CN"/>
        </w:rPr>
        <w:t>.</w:t>
      </w:r>
      <w:r w:rsidRPr="005D068B">
        <w:rPr>
          <w:sz w:val="28"/>
          <w:szCs w:val="28"/>
          <w:lang w:val="en-US" w:eastAsia="zh-CN"/>
        </w:rPr>
        <w:t>prospekt</w:t>
      </w:r>
      <w:r w:rsidRPr="00601E43">
        <w:rPr>
          <w:sz w:val="28"/>
          <w:szCs w:val="28"/>
          <w:lang w:eastAsia="zh-CN"/>
        </w:rPr>
        <w:t>.</w:t>
      </w:r>
      <w:r w:rsidRPr="005D068B">
        <w:rPr>
          <w:sz w:val="28"/>
          <w:szCs w:val="28"/>
          <w:lang w:val="en-US" w:eastAsia="zh-CN"/>
        </w:rPr>
        <w:t>org</w:t>
      </w:r>
      <w:r w:rsidRPr="00601E43">
        <w:rPr>
          <w:sz w:val="28"/>
          <w:szCs w:val="28"/>
          <w:lang w:eastAsia="zh-CN"/>
        </w:rPr>
        <w:t>/</w:t>
      </w:r>
      <w:r w:rsidRPr="005D068B">
        <w:rPr>
          <w:sz w:val="28"/>
          <w:szCs w:val="28"/>
          <w:lang w:val="en-US" w:eastAsia="zh-CN"/>
        </w:rPr>
        <w:t>books</w:t>
      </w:r>
    </w:p>
    <w:p w14:paraId="04E33C70" w14:textId="77777777" w:rsidR="005C4E69" w:rsidRPr="00601E43" w:rsidRDefault="005C4E69" w:rsidP="005C4E69">
      <w:pPr>
        <w:numPr>
          <w:ilvl w:val="0"/>
          <w:numId w:val="34"/>
        </w:numPr>
        <w:contextualSpacing/>
        <w:jc w:val="both"/>
        <w:rPr>
          <w:sz w:val="28"/>
          <w:szCs w:val="28"/>
          <w:lang w:eastAsia="zh-CN"/>
        </w:rPr>
      </w:pPr>
      <w:r w:rsidRPr="00601E43">
        <w:rPr>
          <w:sz w:val="28"/>
          <w:szCs w:val="28"/>
          <w:lang w:eastAsia="zh-CN"/>
        </w:rPr>
        <w:t xml:space="preserve">Электронно-библиотечная система издательства Лань </w:t>
      </w:r>
      <w:r w:rsidRPr="005D068B">
        <w:rPr>
          <w:sz w:val="28"/>
          <w:szCs w:val="28"/>
          <w:lang w:val="en-US" w:eastAsia="zh-CN"/>
        </w:rPr>
        <w:t>https</w:t>
      </w:r>
      <w:r w:rsidRPr="00601E43">
        <w:rPr>
          <w:sz w:val="28"/>
          <w:szCs w:val="28"/>
          <w:lang w:eastAsia="zh-CN"/>
        </w:rPr>
        <w:t>://</w:t>
      </w:r>
      <w:r w:rsidRPr="005D068B">
        <w:rPr>
          <w:sz w:val="28"/>
          <w:szCs w:val="28"/>
          <w:lang w:val="en-US" w:eastAsia="zh-CN"/>
        </w:rPr>
        <w:t>e</w:t>
      </w:r>
      <w:r w:rsidRPr="00601E43">
        <w:rPr>
          <w:sz w:val="28"/>
          <w:szCs w:val="28"/>
          <w:lang w:eastAsia="zh-CN"/>
        </w:rPr>
        <w:t>.</w:t>
      </w:r>
      <w:r w:rsidRPr="005D068B">
        <w:rPr>
          <w:sz w:val="28"/>
          <w:szCs w:val="28"/>
          <w:lang w:val="en-US" w:eastAsia="zh-CN"/>
        </w:rPr>
        <w:t>lanbook</w:t>
      </w:r>
      <w:r w:rsidRPr="00601E43">
        <w:rPr>
          <w:sz w:val="28"/>
          <w:szCs w:val="28"/>
          <w:lang w:eastAsia="zh-CN"/>
        </w:rPr>
        <w:t>.</w:t>
      </w:r>
      <w:r w:rsidRPr="005D068B">
        <w:rPr>
          <w:sz w:val="28"/>
          <w:szCs w:val="28"/>
          <w:lang w:val="en-US" w:eastAsia="zh-CN"/>
        </w:rPr>
        <w:t>com</w:t>
      </w:r>
      <w:r w:rsidRPr="00601E43">
        <w:rPr>
          <w:sz w:val="28"/>
          <w:szCs w:val="28"/>
          <w:lang w:eastAsia="zh-CN"/>
        </w:rPr>
        <w:t>/</w:t>
      </w:r>
    </w:p>
    <w:p w14:paraId="1C925727" w14:textId="77777777" w:rsidR="005C4E69" w:rsidRPr="00601E43" w:rsidRDefault="005C4E69" w:rsidP="005C4E69">
      <w:pPr>
        <w:numPr>
          <w:ilvl w:val="0"/>
          <w:numId w:val="34"/>
        </w:numPr>
        <w:contextualSpacing/>
        <w:jc w:val="both"/>
        <w:rPr>
          <w:sz w:val="28"/>
          <w:szCs w:val="28"/>
          <w:lang w:eastAsia="zh-CN"/>
        </w:rPr>
      </w:pPr>
      <w:r w:rsidRPr="00601E43">
        <w:rPr>
          <w:sz w:val="28"/>
          <w:szCs w:val="28"/>
          <w:lang w:eastAsia="zh-CN"/>
        </w:rPr>
        <w:t xml:space="preserve">Деловая онлайн-библиотека </w:t>
      </w:r>
      <w:r w:rsidRPr="005D068B">
        <w:rPr>
          <w:sz w:val="28"/>
          <w:szCs w:val="28"/>
          <w:lang w:val="en-US" w:eastAsia="zh-CN"/>
        </w:rPr>
        <w:t>Alpina</w:t>
      </w:r>
      <w:r w:rsidRPr="00601E43">
        <w:rPr>
          <w:sz w:val="28"/>
          <w:szCs w:val="28"/>
          <w:lang w:eastAsia="zh-CN"/>
        </w:rPr>
        <w:t xml:space="preserve"> </w:t>
      </w:r>
      <w:r w:rsidRPr="005D068B">
        <w:rPr>
          <w:sz w:val="28"/>
          <w:szCs w:val="28"/>
          <w:lang w:val="en-US" w:eastAsia="zh-CN"/>
        </w:rPr>
        <w:t>Digital</w:t>
      </w:r>
      <w:r w:rsidRPr="00601E43">
        <w:rPr>
          <w:sz w:val="28"/>
          <w:szCs w:val="28"/>
          <w:lang w:eastAsia="zh-CN"/>
        </w:rPr>
        <w:t xml:space="preserve"> </w:t>
      </w:r>
      <w:r w:rsidRPr="005D068B">
        <w:rPr>
          <w:sz w:val="28"/>
          <w:szCs w:val="28"/>
          <w:lang w:val="en-US" w:eastAsia="zh-CN"/>
        </w:rPr>
        <w:t>http</w:t>
      </w:r>
      <w:r w:rsidRPr="00601E43">
        <w:rPr>
          <w:sz w:val="28"/>
          <w:szCs w:val="28"/>
          <w:lang w:eastAsia="zh-CN"/>
        </w:rPr>
        <w:t>://</w:t>
      </w:r>
      <w:r w:rsidRPr="005D068B">
        <w:rPr>
          <w:sz w:val="28"/>
          <w:szCs w:val="28"/>
          <w:lang w:val="en-US" w:eastAsia="zh-CN"/>
        </w:rPr>
        <w:t>lib</w:t>
      </w:r>
      <w:r w:rsidRPr="00601E43">
        <w:rPr>
          <w:sz w:val="28"/>
          <w:szCs w:val="28"/>
          <w:lang w:eastAsia="zh-CN"/>
        </w:rPr>
        <w:t>.</w:t>
      </w:r>
      <w:r w:rsidRPr="005D068B">
        <w:rPr>
          <w:sz w:val="28"/>
          <w:szCs w:val="28"/>
          <w:lang w:val="en-US" w:eastAsia="zh-CN"/>
        </w:rPr>
        <w:t>alpinadigital</w:t>
      </w:r>
      <w:r w:rsidRPr="00601E43">
        <w:rPr>
          <w:sz w:val="28"/>
          <w:szCs w:val="28"/>
          <w:lang w:eastAsia="zh-CN"/>
        </w:rPr>
        <w:t>.</w:t>
      </w:r>
      <w:r w:rsidRPr="005D068B">
        <w:rPr>
          <w:sz w:val="28"/>
          <w:szCs w:val="28"/>
          <w:lang w:val="en-US" w:eastAsia="zh-CN"/>
        </w:rPr>
        <w:t>ru</w:t>
      </w:r>
      <w:r w:rsidRPr="00601E43">
        <w:rPr>
          <w:sz w:val="28"/>
          <w:szCs w:val="28"/>
          <w:lang w:eastAsia="zh-CN"/>
        </w:rPr>
        <w:t>/</w:t>
      </w:r>
    </w:p>
    <w:p w14:paraId="35262B11" w14:textId="77777777" w:rsidR="005C4E69" w:rsidRPr="00601E43" w:rsidRDefault="005C4E69" w:rsidP="005C4E69">
      <w:pPr>
        <w:numPr>
          <w:ilvl w:val="0"/>
          <w:numId w:val="34"/>
        </w:numPr>
        <w:contextualSpacing/>
        <w:jc w:val="both"/>
        <w:rPr>
          <w:sz w:val="28"/>
          <w:szCs w:val="28"/>
          <w:lang w:eastAsia="zh-CN"/>
        </w:rPr>
      </w:pPr>
      <w:r w:rsidRPr="00601E43">
        <w:rPr>
          <w:sz w:val="28"/>
          <w:szCs w:val="28"/>
          <w:lang w:eastAsia="zh-CN"/>
        </w:rPr>
        <w:t xml:space="preserve">Научная электронная библиотека </w:t>
      </w:r>
      <w:r w:rsidRPr="005D068B">
        <w:rPr>
          <w:sz w:val="28"/>
          <w:szCs w:val="28"/>
          <w:lang w:val="en-US" w:eastAsia="zh-CN"/>
        </w:rPr>
        <w:t>eLibrary</w:t>
      </w:r>
      <w:r w:rsidRPr="00601E43">
        <w:rPr>
          <w:sz w:val="28"/>
          <w:szCs w:val="28"/>
          <w:lang w:eastAsia="zh-CN"/>
        </w:rPr>
        <w:t>.</w:t>
      </w:r>
      <w:r w:rsidRPr="005D068B">
        <w:rPr>
          <w:sz w:val="28"/>
          <w:szCs w:val="28"/>
          <w:lang w:val="en-US" w:eastAsia="zh-CN"/>
        </w:rPr>
        <w:t>ru</w:t>
      </w:r>
      <w:r w:rsidRPr="00601E43">
        <w:rPr>
          <w:sz w:val="28"/>
          <w:szCs w:val="28"/>
          <w:lang w:eastAsia="zh-CN"/>
        </w:rPr>
        <w:t xml:space="preserve"> </w:t>
      </w:r>
      <w:hyperlink r:id="rId12" w:history="1">
        <w:r w:rsidRPr="005D068B">
          <w:rPr>
            <w:sz w:val="28"/>
            <w:szCs w:val="28"/>
            <w:lang w:val="en-US" w:eastAsia="zh-CN"/>
          </w:rPr>
          <w:t>http</w:t>
        </w:r>
        <w:r w:rsidRPr="00601E43">
          <w:rPr>
            <w:sz w:val="28"/>
            <w:szCs w:val="28"/>
            <w:lang w:eastAsia="zh-CN"/>
          </w:rPr>
          <w:t>://</w:t>
        </w:r>
        <w:r w:rsidRPr="005D068B">
          <w:rPr>
            <w:sz w:val="28"/>
            <w:szCs w:val="28"/>
            <w:lang w:val="en-US" w:eastAsia="zh-CN"/>
          </w:rPr>
          <w:t>elibrary</w:t>
        </w:r>
        <w:r w:rsidRPr="00601E43">
          <w:rPr>
            <w:sz w:val="28"/>
            <w:szCs w:val="28"/>
            <w:lang w:eastAsia="zh-CN"/>
          </w:rPr>
          <w:t>.</w:t>
        </w:r>
        <w:r w:rsidRPr="005D068B">
          <w:rPr>
            <w:sz w:val="28"/>
            <w:szCs w:val="28"/>
            <w:lang w:val="en-US" w:eastAsia="zh-CN"/>
          </w:rPr>
          <w:t>ru</w:t>
        </w:r>
      </w:hyperlink>
      <w:r w:rsidRPr="00601E43">
        <w:rPr>
          <w:sz w:val="28"/>
          <w:szCs w:val="28"/>
          <w:lang w:eastAsia="zh-CN"/>
        </w:rPr>
        <w:t xml:space="preserve">  </w:t>
      </w:r>
    </w:p>
    <w:p w14:paraId="144EF1FC" w14:textId="77777777" w:rsidR="005C4E69" w:rsidRPr="00601E43" w:rsidRDefault="005C4E69" w:rsidP="005C4E69">
      <w:pPr>
        <w:numPr>
          <w:ilvl w:val="0"/>
          <w:numId w:val="34"/>
        </w:numPr>
        <w:contextualSpacing/>
        <w:jc w:val="both"/>
        <w:rPr>
          <w:sz w:val="28"/>
          <w:szCs w:val="28"/>
          <w:lang w:eastAsia="zh-CN"/>
        </w:rPr>
      </w:pPr>
      <w:r w:rsidRPr="00601E43">
        <w:rPr>
          <w:sz w:val="28"/>
          <w:szCs w:val="28"/>
          <w:lang w:eastAsia="zh-CN"/>
        </w:rPr>
        <w:t xml:space="preserve">Национальная электронная библиотека </w:t>
      </w:r>
      <w:hyperlink r:id="rId13" w:history="1">
        <w:r w:rsidRPr="005D068B">
          <w:rPr>
            <w:sz w:val="28"/>
            <w:szCs w:val="28"/>
            <w:lang w:val="en-US" w:eastAsia="zh-CN"/>
          </w:rPr>
          <w:t>http</w:t>
        </w:r>
        <w:r w:rsidRPr="00601E43">
          <w:rPr>
            <w:sz w:val="28"/>
            <w:szCs w:val="28"/>
            <w:lang w:eastAsia="zh-CN"/>
          </w:rPr>
          <w:t>://нэб.рф/</w:t>
        </w:r>
      </w:hyperlink>
    </w:p>
    <w:p w14:paraId="33A61CFA" w14:textId="77777777" w:rsidR="005C4E69" w:rsidRPr="00601E43" w:rsidRDefault="005C4E69" w:rsidP="005C4E69">
      <w:pPr>
        <w:numPr>
          <w:ilvl w:val="0"/>
          <w:numId w:val="34"/>
        </w:numPr>
        <w:contextualSpacing/>
        <w:jc w:val="both"/>
        <w:rPr>
          <w:sz w:val="28"/>
          <w:szCs w:val="28"/>
          <w:lang w:eastAsia="zh-CN"/>
        </w:rPr>
      </w:pPr>
      <w:r w:rsidRPr="00601E43">
        <w:rPr>
          <w:sz w:val="28"/>
          <w:szCs w:val="28"/>
          <w:lang w:eastAsia="zh-CN"/>
        </w:rPr>
        <w:t>Информационная система «Континент-</w:t>
      </w:r>
      <w:r w:rsidRPr="005D068B">
        <w:rPr>
          <w:sz w:val="28"/>
          <w:szCs w:val="28"/>
          <w:lang w:val="en-US" w:eastAsia="zh-CN"/>
        </w:rPr>
        <w:t>WWW</w:t>
      </w:r>
      <w:r w:rsidRPr="00601E43">
        <w:rPr>
          <w:sz w:val="28"/>
          <w:szCs w:val="28"/>
          <w:lang w:eastAsia="zh-CN"/>
        </w:rPr>
        <w:t xml:space="preserve">» </w:t>
      </w:r>
      <w:hyperlink r:id="rId14" w:history="1">
        <w:r w:rsidRPr="005D068B">
          <w:rPr>
            <w:sz w:val="28"/>
            <w:szCs w:val="28"/>
            <w:lang w:val="en-US" w:eastAsia="zh-CN"/>
          </w:rPr>
          <w:t>http</w:t>
        </w:r>
        <w:r w:rsidRPr="00601E43">
          <w:rPr>
            <w:sz w:val="28"/>
            <w:szCs w:val="28"/>
            <w:lang w:eastAsia="zh-CN"/>
          </w:rPr>
          <w:t>://</w:t>
        </w:r>
        <w:r w:rsidRPr="005D068B">
          <w:rPr>
            <w:sz w:val="28"/>
            <w:szCs w:val="28"/>
            <w:lang w:val="en-US" w:eastAsia="zh-CN"/>
          </w:rPr>
          <w:t>continent</w:t>
        </w:r>
        <w:r w:rsidRPr="00601E43">
          <w:rPr>
            <w:sz w:val="28"/>
            <w:szCs w:val="28"/>
            <w:lang w:eastAsia="zh-CN"/>
          </w:rPr>
          <w:t>-</w:t>
        </w:r>
        <w:r w:rsidRPr="005D068B">
          <w:rPr>
            <w:sz w:val="28"/>
            <w:szCs w:val="28"/>
            <w:lang w:val="en-US" w:eastAsia="zh-CN"/>
          </w:rPr>
          <w:t>online</w:t>
        </w:r>
        <w:r w:rsidRPr="00601E43">
          <w:rPr>
            <w:sz w:val="28"/>
            <w:szCs w:val="28"/>
            <w:lang w:eastAsia="zh-CN"/>
          </w:rPr>
          <w:t>.</w:t>
        </w:r>
        <w:r w:rsidRPr="005D068B">
          <w:rPr>
            <w:sz w:val="28"/>
            <w:szCs w:val="28"/>
            <w:lang w:val="en-US" w:eastAsia="zh-CN"/>
          </w:rPr>
          <w:t>com</w:t>
        </w:r>
        <w:r w:rsidRPr="00601E43">
          <w:rPr>
            <w:sz w:val="28"/>
            <w:szCs w:val="28"/>
            <w:lang w:eastAsia="zh-CN"/>
          </w:rPr>
          <w:t>/</w:t>
        </w:r>
      </w:hyperlink>
    </w:p>
    <w:p w14:paraId="06B260CA" w14:textId="77777777" w:rsidR="005C4E69" w:rsidRPr="00601E43" w:rsidRDefault="005C4E69" w:rsidP="005C4E69">
      <w:pPr>
        <w:numPr>
          <w:ilvl w:val="0"/>
          <w:numId w:val="34"/>
        </w:numPr>
        <w:contextualSpacing/>
        <w:jc w:val="both"/>
        <w:rPr>
          <w:sz w:val="28"/>
          <w:szCs w:val="28"/>
          <w:lang w:eastAsia="zh-CN"/>
        </w:rPr>
      </w:pPr>
      <w:r w:rsidRPr="00601E43">
        <w:rPr>
          <w:sz w:val="28"/>
          <w:szCs w:val="28"/>
          <w:lang w:eastAsia="zh-CN"/>
        </w:rPr>
        <w:t xml:space="preserve">Справочная правовая система «Консультант Плюс» </w:t>
      </w:r>
      <w:r w:rsidRPr="005D068B">
        <w:rPr>
          <w:sz w:val="28"/>
          <w:szCs w:val="28"/>
          <w:lang w:val="en-US" w:eastAsia="zh-CN"/>
        </w:rPr>
        <w:t>https</w:t>
      </w:r>
      <w:r w:rsidRPr="00601E43">
        <w:rPr>
          <w:sz w:val="28"/>
          <w:szCs w:val="28"/>
          <w:lang w:eastAsia="zh-CN"/>
        </w:rPr>
        <w:t>://</w:t>
      </w:r>
      <w:r w:rsidRPr="005D068B">
        <w:rPr>
          <w:sz w:val="28"/>
          <w:szCs w:val="28"/>
          <w:lang w:val="en-US" w:eastAsia="zh-CN"/>
        </w:rPr>
        <w:t>www</w:t>
      </w:r>
      <w:r w:rsidRPr="00601E43">
        <w:rPr>
          <w:sz w:val="28"/>
          <w:szCs w:val="28"/>
          <w:lang w:eastAsia="zh-CN"/>
        </w:rPr>
        <w:t>.</w:t>
      </w:r>
      <w:r w:rsidRPr="005D068B">
        <w:rPr>
          <w:sz w:val="28"/>
          <w:szCs w:val="28"/>
          <w:lang w:val="en-US" w:eastAsia="zh-CN"/>
        </w:rPr>
        <w:t>consultant</w:t>
      </w:r>
      <w:r w:rsidRPr="00601E43">
        <w:rPr>
          <w:sz w:val="28"/>
          <w:szCs w:val="28"/>
          <w:lang w:eastAsia="zh-CN"/>
        </w:rPr>
        <w:t>.</w:t>
      </w:r>
      <w:r w:rsidRPr="005D068B">
        <w:rPr>
          <w:sz w:val="28"/>
          <w:szCs w:val="28"/>
          <w:lang w:val="en-US" w:eastAsia="zh-CN"/>
        </w:rPr>
        <w:t>ru</w:t>
      </w:r>
      <w:r w:rsidRPr="00601E43">
        <w:rPr>
          <w:sz w:val="28"/>
          <w:szCs w:val="28"/>
          <w:lang w:eastAsia="zh-CN"/>
        </w:rPr>
        <w:t>/</w:t>
      </w:r>
    </w:p>
    <w:p w14:paraId="0437E12E" w14:textId="77777777" w:rsidR="005C4E69" w:rsidRPr="00601E43" w:rsidRDefault="005C4E69" w:rsidP="005C4E69">
      <w:pPr>
        <w:numPr>
          <w:ilvl w:val="0"/>
          <w:numId w:val="34"/>
        </w:numPr>
        <w:contextualSpacing/>
        <w:jc w:val="both"/>
        <w:rPr>
          <w:sz w:val="28"/>
          <w:szCs w:val="28"/>
          <w:lang w:eastAsia="zh-CN"/>
        </w:rPr>
      </w:pPr>
      <w:r w:rsidRPr="00601E43">
        <w:rPr>
          <w:sz w:val="28"/>
          <w:szCs w:val="28"/>
          <w:lang w:eastAsia="zh-CN"/>
        </w:rPr>
        <w:t xml:space="preserve">Справочная правовая система «ГАРАНТ» </w:t>
      </w:r>
      <w:hyperlink r:id="rId15" w:history="1">
        <w:r w:rsidRPr="005D068B">
          <w:rPr>
            <w:sz w:val="28"/>
            <w:szCs w:val="28"/>
            <w:lang w:val="en-US" w:eastAsia="zh-CN"/>
          </w:rPr>
          <w:t>https</w:t>
        </w:r>
        <w:r w:rsidRPr="00601E43">
          <w:rPr>
            <w:sz w:val="28"/>
            <w:szCs w:val="28"/>
            <w:lang w:eastAsia="zh-CN"/>
          </w:rPr>
          <w:t>://</w:t>
        </w:r>
        <w:r w:rsidRPr="005D068B">
          <w:rPr>
            <w:sz w:val="28"/>
            <w:szCs w:val="28"/>
            <w:lang w:val="en-US" w:eastAsia="zh-CN"/>
          </w:rPr>
          <w:t>www</w:t>
        </w:r>
        <w:r w:rsidRPr="00601E43">
          <w:rPr>
            <w:sz w:val="28"/>
            <w:szCs w:val="28"/>
            <w:lang w:eastAsia="zh-CN"/>
          </w:rPr>
          <w:t>.</w:t>
        </w:r>
        <w:r w:rsidRPr="005D068B">
          <w:rPr>
            <w:sz w:val="28"/>
            <w:szCs w:val="28"/>
            <w:lang w:val="en-US" w:eastAsia="zh-CN"/>
          </w:rPr>
          <w:t>garant</w:t>
        </w:r>
        <w:r w:rsidRPr="00601E43">
          <w:rPr>
            <w:sz w:val="28"/>
            <w:szCs w:val="28"/>
            <w:lang w:eastAsia="zh-CN"/>
          </w:rPr>
          <w:t>.</w:t>
        </w:r>
        <w:r w:rsidRPr="005D068B">
          <w:rPr>
            <w:sz w:val="28"/>
            <w:szCs w:val="28"/>
            <w:lang w:val="en-US" w:eastAsia="zh-CN"/>
          </w:rPr>
          <w:t>ru</w:t>
        </w:r>
        <w:r w:rsidRPr="00601E43">
          <w:rPr>
            <w:sz w:val="28"/>
            <w:szCs w:val="28"/>
            <w:lang w:eastAsia="zh-CN"/>
          </w:rPr>
          <w:t>/</w:t>
        </w:r>
      </w:hyperlink>
    </w:p>
    <w:p w14:paraId="6EC6533C" w14:textId="77777777" w:rsidR="005C4E69" w:rsidRPr="00601E43" w:rsidRDefault="005C4E69" w:rsidP="005C4E69">
      <w:pPr>
        <w:numPr>
          <w:ilvl w:val="0"/>
          <w:numId w:val="34"/>
        </w:numPr>
        <w:contextualSpacing/>
        <w:jc w:val="both"/>
        <w:rPr>
          <w:sz w:val="28"/>
          <w:szCs w:val="28"/>
          <w:lang w:eastAsia="zh-CN"/>
        </w:rPr>
      </w:pPr>
      <w:r w:rsidRPr="00601E43">
        <w:rPr>
          <w:sz w:val="28"/>
          <w:szCs w:val="28"/>
          <w:lang w:eastAsia="zh-CN"/>
        </w:rPr>
        <w:t>Библиотека онлайн Лекций по Бизнесу и Маркетингу издательства Не</w:t>
      </w:r>
      <w:r w:rsidRPr="005D068B">
        <w:rPr>
          <w:sz w:val="28"/>
          <w:szCs w:val="28"/>
          <w:lang w:val="en-US" w:eastAsia="zh-CN"/>
        </w:rPr>
        <w:t>nr</w:t>
      </w:r>
      <w:r w:rsidRPr="00601E43">
        <w:rPr>
          <w:sz w:val="28"/>
          <w:szCs w:val="28"/>
          <w:lang w:eastAsia="zh-CN"/>
        </w:rPr>
        <w:t xml:space="preserve">у </w:t>
      </w:r>
      <w:r w:rsidRPr="005D068B">
        <w:rPr>
          <w:sz w:val="28"/>
          <w:szCs w:val="28"/>
          <w:lang w:val="en-US" w:eastAsia="zh-CN"/>
        </w:rPr>
        <w:t>Stewart</w:t>
      </w:r>
      <w:r w:rsidRPr="00601E43">
        <w:rPr>
          <w:sz w:val="28"/>
          <w:szCs w:val="28"/>
          <w:lang w:eastAsia="zh-CN"/>
        </w:rPr>
        <w:t xml:space="preserve"> </w:t>
      </w:r>
      <w:r w:rsidRPr="005D068B">
        <w:rPr>
          <w:sz w:val="28"/>
          <w:szCs w:val="28"/>
          <w:lang w:val="en-US" w:eastAsia="zh-CN"/>
        </w:rPr>
        <w:t>Talks</w:t>
      </w:r>
      <w:r w:rsidRPr="00601E43">
        <w:rPr>
          <w:sz w:val="28"/>
          <w:szCs w:val="28"/>
          <w:lang w:eastAsia="zh-CN"/>
        </w:rPr>
        <w:t xml:space="preserve"> </w:t>
      </w:r>
      <w:hyperlink r:id="rId16" w:history="1">
        <w:r w:rsidRPr="005D068B">
          <w:rPr>
            <w:sz w:val="28"/>
            <w:szCs w:val="28"/>
            <w:lang w:val="en-US" w:eastAsia="zh-CN"/>
          </w:rPr>
          <w:t>https</w:t>
        </w:r>
        <w:r w:rsidRPr="00601E43">
          <w:rPr>
            <w:sz w:val="28"/>
            <w:szCs w:val="28"/>
            <w:lang w:eastAsia="zh-CN"/>
          </w:rPr>
          <w:t>://</w:t>
        </w:r>
        <w:r w:rsidRPr="005D068B">
          <w:rPr>
            <w:sz w:val="28"/>
            <w:szCs w:val="28"/>
            <w:lang w:val="en-US" w:eastAsia="zh-CN"/>
          </w:rPr>
          <w:t>hstalks</w:t>
        </w:r>
        <w:r w:rsidRPr="00601E43">
          <w:rPr>
            <w:sz w:val="28"/>
            <w:szCs w:val="28"/>
            <w:lang w:eastAsia="zh-CN"/>
          </w:rPr>
          <w:t>.</w:t>
        </w:r>
        <w:r w:rsidRPr="005D068B">
          <w:rPr>
            <w:sz w:val="28"/>
            <w:szCs w:val="28"/>
            <w:lang w:val="en-US" w:eastAsia="zh-CN"/>
          </w:rPr>
          <w:t>com</w:t>
        </w:r>
        <w:r w:rsidRPr="00601E43">
          <w:rPr>
            <w:sz w:val="28"/>
            <w:szCs w:val="28"/>
            <w:lang w:eastAsia="zh-CN"/>
          </w:rPr>
          <w:t>/</w:t>
        </w:r>
        <w:r w:rsidRPr="005D068B">
          <w:rPr>
            <w:sz w:val="28"/>
            <w:szCs w:val="28"/>
            <w:lang w:val="en-US" w:eastAsia="zh-CN"/>
          </w:rPr>
          <w:t>business</w:t>
        </w:r>
        <w:r w:rsidRPr="00601E43">
          <w:rPr>
            <w:sz w:val="28"/>
            <w:szCs w:val="28"/>
            <w:lang w:eastAsia="zh-CN"/>
          </w:rPr>
          <w:t>/</w:t>
        </w:r>
      </w:hyperlink>
    </w:p>
    <w:p w14:paraId="49742779" w14:textId="77777777" w:rsidR="005C4E69" w:rsidRPr="005D068B" w:rsidRDefault="005C4E69" w:rsidP="005C4E69">
      <w:pPr>
        <w:numPr>
          <w:ilvl w:val="0"/>
          <w:numId w:val="34"/>
        </w:numPr>
        <w:contextualSpacing/>
        <w:jc w:val="both"/>
        <w:rPr>
          <w:sz w:val="28"/>
          <w:szCs w:val="28"/>
          <w:lang w:val="en-US" w:eastAsia="zh-CN"/>
        </w:rPr>
      </w:pPr>
      <w:r w:rsidRPr="005D068B">
        <w:rPr>
          <w:sz w:val="28"/>
          <w:szCs w:val="28"/>
          <w:lang w:val="en-US" w:eastAsia="zh-CN"/>
        </w:rPr>
        <w:t xml:space="preserve">Henry Stewart Talks: Journals in The Business &amp; Management Collection </w:t>
      </w:r>
      <w:hyperlink r:id="rId17" w:history="1">
        <w:r w:rsidRPr="005D068B">
          <w:rPr>
            <w:sz w:val="28"/>
            <w:szCs w:val="28"/>
            <w:lang w:val="en-US" w:eastAsia="zh-CN"/>
          </w:rPr>
          <w:t>https://hstalks.com/business/journals/</w:t>
        </w:r>
      </w:hyperlink>
    </w:p>
    <w:p w14:paraId="081B1E68" w14:textId="77777777" w:rsidR="005C4E69" w:rsidRPr="005D068B" w:rsidRDefault="005C4E69" w:rsidP="005C4E69">
      <w:pPr>
        <w:numPr>
          <w:ilvl w:val="0"/>
          <w:numId w:val="34"/>
        </w:numPr>
        <w:contextualSpacing/>
        <w:jc w:val="both"/>
        <w:rPr>
          <w:sz w:val="28"/>
          <w:szCs w:val="28"/>
          <w:lang w:val="en-US" w:eastAsia="zh-CN"/>
        </w:rPr>
      </w:pPr>
      <w:r w:rsidRPr="005D068B">
        <w:rPr>
          <w:sz w:val="28"/>
          <w:szCs w:val="28"/>
          <w:lang w:val="en-US" w:eastAsia="zh-CN"/>
        </w:rPr>
        <w:t xml:space="preserve">CNKI. Academic Reference </w:t>
      </w:r>
      <w:hyperlink r:id="rId18" w:history="1">
        <w:r w:rsidRPr="005D068B">
          <w:rPr>
            <w:sz w:val="28"/>
            <w:szCs w:val="28"/>
            <w:lang w:val="en-US" w:eastAsia="zh-CN"/>
          </w:rPr>
          <w:t>https://ar.oversea.cnki.net/</w:t>
        </w:r>
      </w:hyperlink>
    </w:p>
    <w:p w14:paraId="136A4045" w14:textId="77777777" w:rsidR="005C4E69" w:rsidRPr="005D068B" w:rsidRDefault="005C4E69" w:rsidP="005C4E69">
      <w:pPr>
        <w:numPr>
          <w:ilvl w:val="0"/>
          <w:numId w:val="34"/>
        </w:numPr>
        <w:contextualSpacing/>
        <w:jc w:val="both"/>
        <w:rPr>
          <w:sz w:val="28"/>
          <w:szCs w:val="28"/>
          <w:lang w:val="en-US" w:eastAsia="zh-CN"/>
        </w:rPr>
      </w:pPr>
      <w:r w:rsidRPr="005D068B">
        <w:rPr>
          <w:sz w:val="28"/>
          <w:szCs w:val="28"/>
          <w:lang w:val="en-US" w:eastAsia="zh-CN"/>
        </w:rPr>
        <w:t xml:space="preserve">CNKI. China Academic Journals Full-text Database </w:t>
      </w:r>
      <w:hyperlink r:id="rId19" w:history="1">
        <w:r w:rsidRPr="005D068B">
          <w:rPr>
            <w:sz w:val="28"/>
            <w:szCs w:val="28"/>
            <w:lang w:val="en-US" w:eastAsia="zh-CN"/>
          </w:rPr>
          <w:t>https://oversea.cnki.net/kns?dbcode=CFLQ</w:t>
        </w:r>
      </w:hyperlink>
    </w:p>
    <w:p w14:paraId="6E304B4A" w14:textId="77777777" w:rsidR="005C4E69" w:rsidRPr="005D068B" w:rsidRDefault="005C4E69" w:rsidP="005C4E69">
      <w:pPr>
        <w:numPr>
          <w:ilvl w:val="0"/>
          <w:numId w:val="34"/>
        </w:numPr>
        <w:contextualSpacing/>
        <w:jc w:val="both"/>
        <w:rPr>
          <w:sz w:val="28"/>
          <w:szCs w:val="28"/>
          <w:lang w:val="en-US" w:eastAsia="zh-CN"/>
        </w:rPr>
      </w:pPr>
      <w:r w:rsidRPr="005D068B">
        <w:rPr>
          <w:sz w:val="28"/>
          <w:szCs w:val="28"/>
          <w:lang w:val="en-US" w:eastAsia="zh-CN"/>
        </w:rPr>
        <w:t xml:space="preserve">JSTOR Arts &amp; Sciences I Collection </w:t>
      </w:r>
      <w:hyperlink r:id="rId20" w:history="1">
        <w:r w:rsidRPr="005D068B">
          <w:rPr>
            <w:sz w:val="28"/>
            <w:szCs w:val="28"/>
            <w:lang w:val="en-US" w:eastAsia="zh-CN"/>
          </w:rPr>
          <w:t>http://jstor.org</w:t>
        </w:r>
      </w:hyperlink>
    </w:p>
    <w:p w14:paraId="4DC546E0" w14:textId="77777777" w:rsidR="005C4E69" w:rsidRPr="005D068B" w:rsidRDefault="005C4E69" w:rsidP="005C4E69">
      <w:pPr>
        <w:numPr>
          <w:ilvl w:val="0"/>
          <w:numId w:val="34"/>
        </w:numPr>
        <w:contextualSpacing/>
        <w:jc w:val="both"/>
        <w:rPr>
          <w:sz w:val="28"/>
          <w:szCs w:val="28"/>
          <w:lang w:val="en-US" w:eastAsia="zh-CN"/>
        </w:rPr>
      </w:pPr>
      <w:r w:rsidRPr="005D068B">
        <w:rPr>
          <w:sz w:val="28"/>
          <w:szCs w:val="28"/>
          <w:lang w:val="en-US" w:eastAsia="zh-CN"/>
        </w:rPr>
        <w:t xml:space="preserve">Emerald: Management eJournal Portfolio </w:t>
      </w:r>
      <w:hyperlink r:id="rId21" w:history="1">
        <w:r w:rsidRPr="005D068B">
          <w:rPr>
            <w:sz w:val="28"/>
            <w:szCs w:val="28"/>
            <w:lang w:val="en-US" w:eastAsia="zh-CN"/>
          </w:rPr>
          <w:t>https://www.emerald.com/insight/</w:t>
        </w:r>
      </w:hyperlink>
    </w:p>
    <w:p w14:paraId="243CD5EB" w14:textId="77777777" w:rsidR="005C4E69" w:rsidRPr="00601E43" w:rsidRDefault="005C4E69" w:rsidP="005C4E69">
      <w:pPr>
        <w:numPr>
          <w:ilvl w:val="0"/>
          <w:numId w:val="34"/>
        </w:numPr>
        <w:contextualSpacing/>
        <w:jc w:val="both"/>
        <w:rPr>
          <w:sz w:val="28"/>
          <w:szCs w:val="28"/>
          <w:lang w:eastAsia="zh-CN"/>
        </w:rPr>
      </w:pPr>
      <w:r w:rsidRPr="00601E43">
        <w:rPr>
          <w:sz w:val="28"/>
          <w:szCs w:val="28"/>
          <w:lang w:eastAsia="zh-CN"/>
        </w:rPr>
        <w:t>Коллекция научных журналов</w:t>
      </w:r>
      <w:r w:rsidRPr="005D068B">
        <w:rPr>
          <w:sz w:val="28"/>
          <w:szCs w:val="28"/>
          <w:lang w:val="en-US" w:eastAsia="zh-CN"/>
        </w:rPr>
        <w:t> Oxford</w:t>
      </w:r>
      <w:r w:rsidRPr="00601E43">
        <w:rPr>
          <w:sz w:val="28"/>
          <w:szCs w:val="28"/>
          <w:lang w:eastAsia="zh-CN"/>
        </w:rPr>
        <w:t xml:space="preserve"> </w:t>
      </w:r>
      <w:r w:rsidRPr="005D068B">
        <w:rPr>
          <w:sz w:val="28"/>
          <w:szCs w:val="28"/>
          <w:lang w:val="en-US" w:eastAsia="zh-CN"/>
        </w:rPr>
        <w:t>University</w:t>
      </w:r>
      <w:r w:rsidRPr="00601E43">
        <w:rPr>
          <w:sz w:val="28"/>
          <w:szCs w:val="28"/>
          <w:lang w:eastAsia="zh-CN"/>
        </w:rPr>
        <w:t xml:space="preserve"> </w:t>
      </w:r>
      <w:r w:rsidRPr="005D068B">
        <w:rPr>
          <w:sz w:val="28"/>
          <w:szCs w:val="28"/>
          <w:lang w:val="en-US" w:eastAsia="zh-CN"/>
        </w:rPr>
        <w:t>Press</w:t>
      </w:r>
      <w:r w:rsidRPr="00601E43">
        <w:rPr>
          <w:sz w:val="28"/>
          <w:szCs w:val="28"/>
          <w:lang w:eastAsia="zh-CN"/>
        </w:rPr>
        <w:t xml:space="preserve"> </w:t>
      </w:r>
      <w:hyperlink r:id="rId22" w:history="1">
        <w:r w:rsidRPr="005D068B">
          <w:rPr>
            <w:sz w:val="28"/>
            <w:szCs w:val="28"/>
            <w:lang w:val="en-US" w:eastAsia="zh-CN"/>
          </w:rPr>
          <w:t>https</w:t>
        </w:r>
        <w:r w:rsidRPr="00601E43">
          <w:rPr>
            <w:sz w:val="28"/>
            <w:szCs w:val="28"/>
            <w:lang w:eastAsia="zh-CN"/>
          </w:rPr>
          <w:t>://</w:t>
        </w:r>
        <w:r w:rsidRPr="005D068B">
          <w:rPr>
            <w:sz w:val="28"/>
            <w:szCs w:val="28"/>
            <w:lang w:val="en-US" w:eastAsia="zh-CN"/>
          </w:rPr>
          <w:t>academic</w:t>
        </w:r>
        <w:r w:rsidRPr="00601E43">
          <w:rPr>
            <w:sz w:val="28"/>
            <w:szCs w:val="28"/>
            <w:lang w:eastAsia="zh-CN"/>
          </w:rPr>
          <w:t>.</w:t>
        </w:r>
        <w:r w:rsidRPr="005D068B">
          <w:rPr>
            <w:sz w:val="28"/>
            <w:szCs w:val="28"/>
            <w:lang w:val="en-US" w:eastAsia="zh-CN"/>
          </w:rPr>
          <w:t>oup</w:t>
        </w:r>
        <w:r w:rsidRPr="00601E43">
          <w:rPr>
            <w:sz w:val="28"/>
            <w:szCs w:val="28"/>
            <w:lang w:eastAsia="zh-CN"/>
          </w:rPr>
          <w:t>.</w:t>
        </w:r>
        <w:r w:rsidRPr="005D068B">
          <w:rPr>
            <w:sz w:val="28"/>
            <w:szCs w:val="28"/>
            <w:lang w:val="en-US" w:eastAsia="zh-CN"/>
          </w:rPr>
          <w:t>com</w:t>
        </w:r>
        <w:r w:rsidRPr="00601E43">
          <w:rPr>
            <w:sz w:val="28"/>
            <w:szCs w:val="28"/>
            <w:lang w:eastAsia="zh-CN"/>
          </w:rPr>
          <w:t>/</w:t>
        </w:r>
        <w:r w:rsidRPr="005D068B">
          <w:rPr>
            <w:sz w:val="28"/>
            <w:szCs w:val="28"/>
            <w:lang w:val="en-US" w:eastAsia="zh-CN"/>
          </w:rPr>
          <w:t>journals</w:t>
        </w:r>
        <w:r w:rsidRPr="00601E43">
          <w:rPr>
            <w:sz w:val="28"/>
            <w:szCs w:val="28"/>
            <w:lang w:eastAsia="zh-CN"/>
          </w:rPr>
          <w:t>/</w:t>
        </w:r>
      </w:hyperlink>
    </w:p>
    <w:p w14:paraId="4CE76A58" w14:textId="77777777" w:rsidR="005C4E69" w:rsidRPr="00601E43" w:rsidRDefault="005C4E69" w:rsidP="005C4E69">
      <w:pPr>
        <w:numPr>
          <w:ilvl w:val="0"/>
          <w:numId w:val="34"/>
        </w:numPr>
        <w:contextualSpacing/>
        <w:jc w:val="both"/>
        <w:rPr>
          <w:sz w:val="28"/>
          <w:szCs w:val="28"/>
          <w:lang w:eastAsia="zh-CN"/>
        </w:rPr>
      </w:pPr>
      <w:r w:rsidRPr="00601E43">
        <w:rPr>
          <w:sz w:val="28"/>
          <w:szCs w:val="28"/>
          <w:lang w:eastAsia="zh-CN"/>
        </w:rPr>
        <w:t xml:space="preserve">Электронные коллекции книг и журналов издательства </w:t>
      </w:r>
      <w:r w:rsidRPr="005D068B">
        <w:rPr>
          <w:sz w:val="28"/>
          <w:szCs w:val="28"/>
          <w:lang w:val="en-US" w:eastAsia="zh-CN"/>
        </w:rPr>
        <w:t>Springer</w:t>
      </w:r>
      <w:r w:rsidRPr="00601E43">
        <w:rPr>
          <w:sz w:val="28"/>
          <w:szCs w:val="28"/>
          <w:lang w:eastAsia="zh-CN"/>
        </w:rPr>
        <w:t xml:space="preserve">: </w:t>
      </w:r>
      <w:hyperlink r:id="rId23" w:history="1">
        <w:r w:rsidRPr="005D068B">
          <w:rPr>
            <w:sz w:val="28"/>
            <w:szCs w:val="28"/>
            <w:lang w:val="en-US" w:eastAsia="zh-CN"/>
          </w:rPr>
          <w:t>http</w:t>
        </w:r>
        <w:r w:rsidRPr="00601E43">
          <w:rPr>
            <w:sz w:val="28"/>
            <w:szCs w:val="28"/>
            <w:lang w:eastAsia="zh-CN"/>
          </w:rPr>
          <w:t>://</w:t>
        </w:r>
        <w:r w:rsidRPr="005D068B">
          <w:rPr>
            <w:sz w:val="28"/>
            <w:szCs w:val="28"/>
            <w:lang w:val="en-US" w:eastAsia="zh-CN"/>
          </w:rPr>
          <w:t>link</w:t>
        </w:r>
        <w:r w:rsidRPr="00601E43">
          <w:rPr>
            <w:sz w:val="28"/>
            <w:szCs w:val="28"/>
            <w:lang w:eastAsia="zh-CN"/>
          </w:rPr>
          <w:t>.</w:t>
        </w:r>
        <w:r w:rsidRPr="005D068B">
          <w:rPr>
            <w:sz w:val="28"/>
            <w:szCs w:val="28"/>
            <w:lang w:val="en-US" w:eastAsia="zh-CN"/>
          </w:rPr>
          <w:t>springer</w:t>
        </w:r>
        <w:r w:rsidRPr="00601E43">
          <w:rPr>
            <w:sz w:val="28"/>
            <w:szCs w:val="28"/>
            <w:lang w:eastAsia="zh-CN"/>
          </w:rPr>
          <w:t>.</w:t>
        </w:r>
        <w:r w:rsidRPr="005D068B">
          <w:rPr>
            <w:sz w:val="28"/>
            <w:szCs w:val="28"/>
            <w:lang w:val="en-US" w:eastAsia="zh-CN"/>
          </w:rPr>
          <w:t>com</w:t>
        </w:r>
        <w:r w:rsidRPr="00601E43">
          <w:rPr>
            <w:sz w:val="28"/>
            <w:szCs w:val="28"/>
            <w:lang w:eastAsia="zh-CN"/>
          </w:rPr>
          <w:t>/</w:t>
        </w:r>
      </w:hyperlink>
    </w:p>
    <w:p w14:paraId="64E780DE" w14:textId="77777777" w:rsidR="005C4E69" w:rsidRPr="005D068B" w:rsidRDefault="005C4E69" w:rsidP="005C4E69">
      <w:pPr>
        <w:numPr>
          <w:ilvl w:val="0"/>
          <w:numId w:val="34"/>
        </w:numPr>
        <w:contextualSpacing/>
        <w:jc w:val="both"/>
        <w:rPr>
          <w:sz w:val="28"/>
          <w:szCs w:val="28"/>
          <w:lang w:val="en-US" w:eastAsia="zh-CN"/>
        </w:rPr>
      </w:pPr>
      <w:r w:rsidRPr="005D068B">
        <w:rPr>
          <w:sz w:val="28"/>
          <w:szCs w:val="28"/>
          <w:lang w:val="en-US" w:eastAsia="zh-CN"/>
        </w:rPr>
        <w:t>Платформа STATISTA https://www.statista.com/</w:t>
      </w:r>
    </w:p>
    <w:p w14:paraId="2047A8C1" w14:textId="77777777" w:rsidR="005C4E69" w:rsidRPr="00601E43" w:rsidRDefault="005C4E69" w:rsidP="005C4E69">
      <w:pPr>
        <w:numPr>
          <w:ilvl w:val="0"/>
          <w:numId w:val="34"/>
        </w:numPr>
        <w:contextualSpacing/>
        <w:jc w:val="both"/>
        <w:rPr>
          <w:sz w:val="28"/>
          <w:szCs w:val="28"/>
          <w:lang w:eastAsia="zh-CN"/>
        </w:rPr>
      </w:pPr>
      <w:r w:rsidRPr="00601E43">
        <w:rPr>
          <w:sz w:val="28"/>
          <w:szCs w:val="28"/>
          <w:lang w:eastAsia="zh-CN"/>
        </w:rPr>
        <w:t xml:space="preserve">Патентная база данных </w:t>
      </w:r>
      <w:r w:rsidRPr="005D068B">
        <w:rPr>
          <w:sz w:val="28"/>
          <w:szCs w:val="28"/>
          <w:lang w:val="en-US" w:eastAsia="zh-CN"/>
        </w:rPr>
        <w:t>Questel</w:t>
      </w:r>
      <w:r w:rsidRPr="00601E43">
        <w:rPr>
          <w:sz w:val="28"/>
          <w:szCs w:val="28"/>
          <w:lang w:eastAsia="zh-CN"/>
        </w:rPr>
        <w:t xml:space="preserve"> </w:t>
      </w:r>
      <w:r w:rsidRPr="005D068B">
        <w:rPr>
          <w:sz w:val="28"/>
          <w:szCs w:val="28"/>
          <w:lang w:val="en-US" w:eastAsia="zh-CN"/>
        </w:rPr>
        <w:t>Orbit</w:t>
      </w:r>
      <w:r w:rsidRPr="00601E43">
        <w:rPr>
          <w:sz w:val="28"/>
          <w:szCs w:val="28"/>
          <w:lang w:eastAsia="zh-CN"/>
        </w:rPr>
        <w:t xml:space="preserve"> </w:t>
      </w:r>
      <w:r w:rsidRPr="005D068B">
        <w:rPr>
          <w:sz w:val="28"/>
          <w:szCs w:val="28"/>
          <w:lang w:val="en-US" w:eastAsia="zh-CN"/>
        </w:rPr>
        <w:t>https</w:t>
      </w:r>
      <w:r w:rsidRPr="00601E43">
        <w:rPr>
          <w:sz w:val="28"/>
          <w:szCs w:val="28"/>
          <w:lang w:eastAsia="zh-CN"/>
        </w:rPr>
        <w:t>://</w:t>
      </w:r>
      <w:r w:rsidRPr="005D068B">
        <w:rPr>
          <w:sz w:val="28"/>
          <w:szCs w:val="28"/>
          <w:lang w:val="en-US" w:eastAsia="zh-CN"/>
        </w:rPr>
        <w:t>www</w:t>
      </w:r>
      <w:r w:rsidRPr="00601E43">
        <w:rPr>
          <w:sz w:val="28"/>
          <w:szCs w:val="28"/>
          <w:lang w:eastAsia="zh-CN"/>
        </w:rPr>
        <w:t>.</w:t>
      </w:r>
      <w:r w:rsidRPr="005D068B">
        <w:rPr>
          <w:sz w:val="28"/>
          <w:szCs w:val="28"/>
          <w:lang w:val="en-US" w:eastAsia="zh-CN"/>
        </w:rPr>
        <w:t>orbit</w:t>
      </w:r>
      <w:r w:rsidRPr="00601E43">
        <w:rPr>
          <w:sz w:val="28"/>
          <w:szCs w:val="28"/>
          <w:lang w:eastAsia="zh-CN"/>
        </w:rPr>
        <w:t>.</w:t>
      </w:r>
      <w:r w:rsidRPr="005D068B">
        <w:rPr>
          <w:sz w:val="28"/>
          <w:szCs w:val="28"/>
          <w:lang w:val="en-US" w:eastAsia="zh-CN"/>
        </w:rPr>
        <w:t>com</w:t>
      </w:r>
      <w:r w:rsidRPr="00601E43">
        <w:rPr>
          <w:sz w:val="28"/>
          <w:szCs w:val="28"/>
          <w:lang w:eastAsia="zh-CN"/>
        </w:rPr>
        <w:t xml:space="preserve">/ </w:t>
      </w:r>
    </w:p>
    <w:p w14:paraId="7821C15C" w14:textId="77777777" w:rsidR="005C4E69" w:rsidRPr="00601E43" w:rsidRDefault="005C4E69" w:rsidP="005C4E69">
      <w:pPr>
        <w:numPr>
          <w:ilvl w:val="0"/>
          <w:numId w:val="34"/>
        </w:numPr>
        <w:contextualSpacing/>
        <w:jc w:val="both"/>
        <w:rPr>
          <w:sz w:val="28"/>
          <w:szCs w:val="28"/>
          <w:lang w:eastAsia="zh-CN"/>
        </w:rPr>
      </w:pPr>
      <w:r w:rsidRPr="00601E43">
        <w:rPr>
          <w:sz w:val="28"/>
          <w:szCs w:val="28"/>
          <w:lang w:eastAsia="zh-CN"/>
        </w:rPr>
        <w:t xml:space="preserve">База данных научных журналов издательства </w:t>
      </w:r>
      <w:r w:rsidRPr="005D068B">
        <w:rPr>
          <w:sz w:val="28"/>
          <w:szCs w:val="28"/>
          <w:lang w:val="en-US" w:eastAsia="zh-CN"/>
        </w:rPr>
        <w:t>Wiley</w:t>
      </w:r>
      <w:r w:rsidRPr="00601E43">
        <w:rPr>
          <w:sz w:val="28"/>
          <w:szCs w:val="28"/>
          <w:lang w:eastAsia="zh-CN"/>
        </w:rPr>
        <w:t xml:space="preserve"> </w:t>
      </w:r>
      <w:hyperlink r:id="rId24" w:history="1">
        <w:r w:rsidRPr="005D068B">
          <w:rPr>
            <w:sz w:val="28"/>
            <w:szCs w:val="28"/>
            <w:lang w:val="en-US" w:eastAsia="zh-CN"/>
          </w:rPr>
          <w:t>https</w:t>
        </w:r>
        <w:r w:rsidRPr="00601E43">
          <w:rPr>
            <w:sz w:val="28"/>
            <w:szCs w:val="28"/>
            <w:lang w:eastAsia="zh-CN"/>
          </w:rPr>
          <w:t>://</w:t>
        </w:r>
        <w:r w:rsidRPr="005D068B">
          <w:rPr>
            <w:sz w:val="28"/>
            <w:szCs w:val="28"/>
            <w:lang w:val="en-US" w:eastAsia="zh-CN"/>
          </w:rPr>
          <w:t>onlinelibrary</w:t>
        </w:r>
        <w:r w:rsidRPr="00601E43">
          <w:rPr>
            <w:sz w:val="28"/>
            <w:szCs w:val="28"/>
            <w:lang w:eastAsia="zh-CN"/>
          </w:rPr>
          <w:t>.</w:t>
        </w:r>
        <w:r w:rsidRPr="005D068B">
          <w:rPr>
            <w:sz w:val="28"/>
            <w:szCs w:val="28"/>
            <w:lang w:val="en-US" w:eastAsia="zh-CN"/>
          </w:rPr>
          <w:t>wiley</w:t>
        </w:r>
        <w:r w:rsidRPr="00601E43">
          <w:rPr>
            <w:sz w:val="28"/>
            <w:szCs w:val="28"/>
            <w:lang w:eastAsia="zh-CN"/>
          </w:rPr>
          <w:t>.</w:t>
        </w:r>
        <w:r w:rsidRPr="005D068B">
          <w:rPr>
            <w:sz w:val="28"/>
            <w:szCs w:val="28"/>
            <w:lang w:val="en-US" w:eastAsia="zh-CN"/>
          </w:rPr>
          <w:t>com</w:t>
        </w:r>
        <w:r w:rsidRPr="00601E43">
          <w:rPr>
            <w:sz w:val="28"/>
            <w:szCs w:val="28"/>
            <w:lang w:eastAsia="zh-CN"/>
          </w:rPr>
          <w:t>/</w:t>
        </w:r>
      </w:hyperlink>
    </w:p>
    <w:p w14:paraId="4203F10A" w14:textId="77777777" w:rsidR="005C4E69" w:rsidRPr="00601E43" w:rsidRDefault="005C4E69" w:rsidP="005C4E69">
      <w:pPr>
        <w:numPr>
          <w:ilvl w:val="0"/>
          <w:numId w:val="34"/>
        </w:numPr>
        <w:contextualSpacing/>
        <w:jc w:val="both"/>
        <w:rPr>
          <w:sz w:val="28"/>
          <w:szCs w:val="28"/>
          <w:lang w:eastAsia="zh-CN"/>
        </w:rPr>
      </w:pPr>
      <w:r w:rsidRPr="00601E43">
        <w:rPr>
          <w:sz w:val="28"/>
          <w:szCs w:val="28"/>
          <w:lang w:eastAsia="zh-CN"/>
        </w:rPr>
        <w:t xml:space="preserve">Цифровой архив научных журналов: </w:t>
      </w:r>
      <w:hyperlink r:id="rId25" w:history="1">
        <w:r w:rsidRPr="005D068B">
          <w:rPr>
            <w:sz w:val="28"/>
            <w:szCs w:val="28"/>
            <w:lang w:val="en-US" w:eastAsia="zh-CN"/>
          </w:rPr>
          <w:t>http</w:t>
        </w:r>
        <w:r w:rsidRPr="00601E43">
          <w:rPr>
            <w:sz w:val="28"/>
            <w:szCs w:val="28"/>
            <w:lang w:eastAsia="zh-CN"/>
          </w:rPr>
          <w:t>://</w:t>
        </w:r>
        <w:r w:rsidRPr="005D068B">
          <w:rPr>
            <w:sz w:val="28"/>
            <w:szCs w:val="28"/>
            <w:lang w:val="en-US" w:eastAsia="zh-CN"/>
          </w:rPr>
          <w:t>arch</w:t>
        </w:r>
        <w:r w:rsidRPr="00601E43">
          <w:rPr>
            <w:sz w:val="28"/>
            <w:szCs w:val="28"/>
            <w:lang w:eastAsia="zh-CN"/>
          </w:rPr>
          <w:t>.</w:t>
        </w:r>
        <w:r w:rsidRPr="005D068B">
          <w:rPr>
            <w:sz w:val="28"/>
            <w:szCs w:val="28"/>
            <w:lang w:val="en-US" w:eastAsia="zh-CN"/>
          </w:rPr>
          <w:t>neicon</w:t>
        </w:r>
        <w:r w:rsidRPr="00601E43">
          <w:rPr>
            <w:sz w:val="28"/>
            <w:szCs w:val="28"/>
            <w:lang w:eastAsia="zh-CN"/>
          </w:rPr>
          <w:t>.</w:t>
        </w:r>
        <w:r w:rsidRPr="005D068B">
          <w:rPr>
            <w:sz w:val="28"/>
            <w:szCs w:val="28"/>
            <w:lang w:val="en-US" w:eastAsia="zh-CN"/>
          </w:rPr>
          <w:t>ru</w:t>
        </w:r>
        <w:r w:rsidRPr="00601E43">
          <w:rPr>
            <w:sz w:val="28"/>
            <w:szCs w:val="28"/>
            <w:lang w:eastAsia="zh-CN"/>
          </w:rPr>
          <w:t>/</w:t>
        </w:r>
        <w:r w:rsidRPr="005D068B">
          <w:rPr>
            <w:sz w:val="28"/>
            <w:szCs w:val="28"/>
            <w:lang w:val="en-US" w:eastAsia="zh-CN"/>
          </w:rPr>
          <w:t>xmlui</w:t>
        </w:r>
        <w:r w:rsidRPr="00601E43">
          <w:rPr>
            <w:sz w:val="28"/>
            <w:szCs w:val="28"/>
            <w:lang w:eastAsia="zh-CN"/>
          </w:rPr>
          <w:t>/</w:t>
        </w:r>
      </w:hyperlink>
    </w:p>
    <w:p w14:paraId="2C42E7F9" w14:textId="77777777" w:rsidR="005C4E69" w:rsidRPr="00601E43" w:rsidRDefault="005C4E69" w:rsidP="005C4E69">
      <w:pPr>
        <w:numPr>
          <w:ilvl w:val="0"/>
          <w:numId w:val="34"/>
        </w:numPr>
        <w:contextualSpacing/>
        <w:jc w:val="both"/>
        <w:rPr>
          <w:sz w:val="28"/>
          <w:szCs w:val="28"/>
          <w:lang w:eastAsia="zh-CN"/>
        </w:rPr>
      </w:pPr>
      <w:r w:rsidRPr="00601E43">
        <w:rPr>
          <w:sz w:val="28"/>
          <w:szCs w:val="28"/>
          <w:lang w:eastAsia="zh-CN"/>
        </w:rPr>
        <w:t xml:space="preserve">СПАРК </w:t>
      </w:r>
      <w:r w:rsidRPr="005D068B">
        <w:rPr>
          <w:sz w:val="28"/>
          <w:szCs w:val="28"/>
          <w:lang w:val="en-US" w:eastAsia="zh-CN"/>
        </w:rPr>
        <w:t>https</w:t>
      </w:r>
      <w:r w:rsidRPr="00601E43">
        <w:rPr>
          <w:sz w:val="28"/>
          <w:szCs w:val="28"/>
          <w:lang w:eastAsia="zh-CN"/>
        </w:rPr>
        <w:t>://</w:t>
      </w:r>
      <w:r w:rsidRPr="005D068B">
        <w:rPr>
          <w:sz w:val="28"/>
          <w:szCs w:val="28"/>
          <w:lang w:val="en-US" w:eastAsia="zh-CN"/>
        </w:rPr>
        <w:t>spark</w:t>
      </w:r>
      <w:r w:rsidRPr="00601E43">
        <w:rPr>
          <w:sz w:val="28"/>
          <w:szCs w:val="28"/>
          <w:lang w:eastAsia="zh-CN"/>
        </w:rPr>
        <w:t>-</w:t>
      </w:r>
      <w:r w:rsidRPr="005D068B">
        <w:rPr>
          <w:sz w:val="28"/>
          <w:szCs w:val="28"/>
          <w:lang w:val="en-US" w:eastAsia="zh-CN"/>
        </w:rPr>
        <w:t>interfax</w:t>
      </w:r>
      <w:r w:rsidRPr="00601E43">
        <w:rPr>
          <w:sz w:val="28"/>
          <w:szCs w:val="28"/>
          <w:lang w:eastAsia="zh-CN"/>
        </w:rPr>
        <w:t>.</w:t>
      </w:r>
      <w:r w:rsidRPr="005D068B">
        <w:rPr>
          <w:sz w:val="28"/>
          <w:szCs w:val="28"/>
          <w:lang w:val="en-US" w:eastAsia="zh-CN"/>
        </w:rPr>
        <w:t>ru</w:t>
      </w:r>
      <w:r w:rsidRPr="00601E43">
        <w:rPr>
          <w:sz w:val="28"/>
          <w:szCs w:val="28"/>
          <w:lang w:eastAsia="zh-CN"/>
        </w:rPr>
        <w:t>/</w:t>
      </w:r>
    </w:p>
    <w:p w14:paraId="1DC9FF0B" w14:textId="77777777" w:rsidR="005C4E69" w:rsidRPr="0024065B" w:rsidRDefault="005C4E69" w:rsidP="005C4E69">
      <w:pPr>
        <w:pStyle w:val="af9"/>
        <w:widowControl w:val="0"/>
        <w:numPr>
          <w:ilvl w:val="0"/>
          <w:numId w:val="4"/>
        </w:numPr>
        <w:tabs>
          <w:tab w:val="left" w:pos="386"/>
          <w:tab w:val="left" w:pos="1290"/>
          <w:tab w:val="left" w:pos="2676"/>
          <w:tab w:val="left" w:pos="5004"/>
          <w:tab w:val="left" w:pos="6612"/>
        </w:tabs>
        <w:ind w:left="426"/>
        <w:jc w:val="both"/>
        <w:rPr>
          <w:sz w:val="28"/>
          <w:szCs w:val="28"/>
          <w:lang w:val="en-GB"/>
        </w:rPr>
      </w:pPr>
      <w:r w:rsidRPr="0024065B">
        <w:rPr>
          <w:sz w:val="28"/>
          <w:szCs w:val="28"/>
          <w:lang w:val="en-GB"/>
        </w:rPr>
        <w:t>McMillan J. The end of banking: money, credit, and the digital revolution. – BookBaby, 2017. https://www.yumpu.com/en/document/view/63851077/pdf-download-the-end-of-banking-money-credit-and-the-digital-revolution-full-format</w:t>
      </w:r>
    </w:p>
    <w:p w14:paraId="694A1CB0" w14:textId="77777777" w:rsidR="005C4E69" w:rsidRPr="0024065B" w:rsidRDefault="005C4E69" w:rsidP="005C4E69">
      <w:pPr>
        <w:pStyle w:val="af9"/>
        <w:widowControl w:val="0"/>
        <w:numPr>
          <w:ilvl w:val="0"/>
          <w:numId w:val="4"/>
        </w:numPr>
        <w:tabs>
          <w:tab w:val="left" w:pos="386"/>
          <w:tab w:val="left" w:pos="1290"/>
          <w:tab w:val="left" w:pos="2676"/>
          <w:tab w:val="left" w:pos="5004"/>
          <w:tab w:val="left" w:pos="6612"/>
        </w:tabs>
        <w:ind w:left="426"/>
        <w:jc w:val="both"/>
        <w:rPr>
          <w:sz w:val="28"/>
          <w:szCs w:val="28"/>
          <w:lang w:val="en-GB"/>
        </w:rPr>
      </w:pPr>
      <w:r w:rsidRPr="0024065B">
        <w:rPr>
          <w:sz w:val="28"/>
          <w:szCs w:val="28"/>
          <w:lang w:val="en-GB"/>
        </w:rPr>
        <w:t xml:space="preserve"> antonpiskun.pro/funkczionalnyj-i-proczessnyj-podhod-k-upravleniyu/</w:t>
      </w:r>
    </w:p>
    <w:p w14:paraId="5B3B8804" w14:textId="77777777" w:rsidR="005C4E69" w:rsidRPr="00D81CAA" w:rsidRDefault="005C4E69" w:rsidP="005C4E69">
      <w:pPr>
        <w:pStyle w:val="af9"/>
        <w:widowControl w:val="0"/>
        <w:numPr>
          <w:ilvl w:val="0"/>
          <w:numId w:val="4"/>
        </w:numPr>
        <w:tabs>
          <w:tab w:val="left" w:pos="386"/>
          <w:tab w:val="left" w:pos="1290"/>
          <w:tab w:val="left" w:pos="2676"/>
          <w:tab w:val="left" w:pos="5004"/>
          <w:tab w:val="left" w:pos="6612"/>
        </w:tabs>
        <w:ind w:left="426"/>
        <w:jc w:val="both"/>
        <w:rPr>
          <w:sz w:val="28"/>
          <w:szCs w:val="28"/>
          <w:lang w:val="en-GB"/>
        </w:rPr>
      </w:pPr>
      <w:r w:rsidRPr="00D81CAA">
        <w:rPr>
          <w:sz w:val="28"/>
          <w:szCs w:val="28"/>
          <w:lang w:val="en-GB"/>
        </w:rPr>
        <w:lastRenderedPageBreak/>
        <w:t xml:space="preserve">BEM-Challenge-the-Way-Again-2020.pdf, </w:t>
      </w:r>
      <w:hyperlink r:id="rId26" w:history="1">
        <w:r w:rsidRPr="00D81CAA">
          <w:rPr>
            <w:rStyle w:val="ab"/>
            <w:color w:val="auto"/>
            <w:sz w:val="28"/>
            <w:szCs w:val="28"/>
            <w:lang w:val="en-GB"/>
          </w:rPr>
          <w:t>https://www.businessmapping.com/blog/traditional-management-vs-business-process-management/</w:t>
        </w:r>
      </w:hyperlink>
    </w:p>
    <w:p w14:paraId="15DDF9DE" w14:textId="77777777" w:rsidR="005C4E69" w:rsidRPr="004813EF" w:rsidRDefault="005C4E69" w:rsidP="005C4E69">
      <w:pPr>
        <w:pStyle w:val="af9"/>
        <w:widowControl w:val="0"/>
        <w:numPr>
          <w:ilvl w:val="0"/>
          <w:numId w:val="4"/>
        </w:numPr>
        <w:tabs>
          <w:tab w:val="left" w:pos="386"/>
          <w:tab w:val="left" w:pos="1290"/>
          <w:tab w:val="left" w:pos="2676"/>
          <w:tab w:val="left" w:pos="5004"/>
          <w:tab w:val="left" w:pos="6612"/>
        </w:tabs>
        <w:ind w:left="426"/>
        <w:jc w:val="both"/>
        <w:rPr>
          <w:sz w:val="28"/>
          <w:szCs w:val="28"/>
        </w:rPr>
      </w:pPr>
      <w:r w:rsidRPr="00D81CAA">
        <w:rPr>
          <w:sz w:val="28"/>
          <w:szCs w:val="28"/>
          <w:lang w:val="en-GB"/>
        </w:rPr>
        <w:t xml:space="preserve">The global fintech index city rankings report, December 2019. </w:t>
      </w:r>
      <w:hyperlink r:id="rId27" w:history="1">
        <w:r w:rsidRPr="00D81CAA">
          <w:rPr>
            <w:rStyle w:val="ab"/>
            <w:color w:val="auto"/>
            <w:sz w:val="28"/>
            <w:szCs w:val="28"/>
            <w:lang w:val="en-GB"/>
          </w:rPr>
          <w:t>https</w:t>
        </w:r>
        <w:r w:rsidRPr="004813EF">
          <w:rPr>
            <w:rStyle w:val="ab"/>
            <w:color w:val="auto"/>
            <w:sz w:val="28"/>
            <w:szCs w:val="28"/>
          </w:rPr>
          <w:t>://</w:t>
        </w:r>
        <w:r w:rsidRPr="00D81CAA">
          <w:rPr>
            <w:rStyle w:val="ab"/>
            <w:color w:val="auto"/>
            <w:sz w:val="28"/>
            <w:szCs w:val="28"/>
            <w:lang w:val="en-GB"/>
          </w:rPr>
          <w:t>findexable</w:t>
        </w:r>
        <w:r w:rsidRPr="004813EF">
          <w:rPr>
            <w:rStyle w:val="ab"/>
            <w:color w:val="auto"/>
            <w:sz w:val="28"/>
            <w:szCs w:val="28"/>
          </w:rPr>
          <w:t>.</w:t>
        </w:r>
        <w:r w:rsidRPr="00D81CAA">
          <w:rPr>
            <w:rStyle w:val="ab"/>
            <w:color w:val="auto"/>
            <w:sz w:val="28"/>
            <w:szCs w:val="28"/>
            <w:lang w:val="en-GB"/>
          </w:rPr>
          <w:t>com</w:t>
        </w:r>
        <w:r w:rsidRPr="004813EF">
          <w:rPr>
            <w:rStyle w:val="ab"/>
            <w:color w:val="auto"/>
            <w:sz w:val="28"/>
            <w:szCs w:val="28"/>
          </w:rPr>
          <w:t>/</w:t>
        </w:r>
        <w:r w:rsidRPr="00D81CAA">
          <w:rPr>
            <w:rStyle w:val="ab"/>
            <w:color w:val="auto"/>
            <w:sz w:val="28"/>
            <w:szCs w:val="28"/>
            <w:lang w:val="en-GB"/>
          </w:rPr>
          <w:t>wp</w:t>
        </w:r>
        <w:r w:rsidRPr="004813EF">
          <w:rPr>
            <w:rStyle w:val="ab"/>
            <w:color w:val="auto"/>
            <w:sz w:val="28"/>
            <w:szCs w:val="28"/>
          </w:rPr>
          <w:t>-</w:t>
        </w:r>
        <w:r w:rsidRPr="00D81CAA">
          <w:rPr>
            <w:rStyle w:val="ab"/>
            <w:color w:val="auto"/>
            <w:sz w:val="28"/>
            <w:szCs w:val="28"/>
            <w:lang w:val="en-GB"/>
          </w:rPr>
          <w:t>content</w:t>
        </w:r>
        <w:r w:rsidRPr="004813EF">
          <w:rPr>
            <w:rStyle w:val="ab"/>
            <w:color w:val="auto"/>
            <w:sz w:val="28"/>
            <w:szCs w:val="28"/>
          </w:rPr>
          <w:t>/</w:t>
        </w:r>
        <w:r w:rsidRPr="00D81CAA">
          <w:rPr>
            <w:rStyle w:val="ab"/>
            <w:color w:val="auto"/>
            <w:sz w:val="28"/>
            <w:szCs w:val="28"/>
            <w:lang w:val="en-GB"/>
          </w:rPr>
          <w:t>uploads</w:t>
        </w:r>
        <w:r w:rsidRPr="004813EF">
          <w:rPr>
            <w:rStyle w:val="ab"/>
            <w:color w:val="auto"/>
            <w:sz w:val="28"/>
            <w:szCs w:val="28"/>
          </w:rPr>
          <w:t>/2019/12/</w:t>
        </w:r>
        <w:r w:rsidRPr="00D81CAA">
          <w:rPr>
            <w:rStyle w:val="ab"/>
            <w:color w:val="auto"/>
            <w:sz w:val="28"/>
            <w:szCs w:val="28"/>
            <w:lang w:val="en-GB"/>
          </w:rPr>
          <w:t>Findexable</w:t>
        </w:r>
        <w:r w:rsidRPr="004813EF">
          <w:rPr>
            <w:rStyle w:val="ab"/>
            <w:color w:val="auto"/>
            <w:sz w:val="28"/>
            <w:szCs w:val="28"/>
          </w:rPr>
          <w:t>_</w:t>
        </w:r>
        <w:r w:rsidRPr="00D81CAA">
          <w:rPr>
            <w:rStyle w:val="ab"/>
            <w:color w:val="auto"/>
            <w:sz w:val="28"/>
            <w:szCs w:val="28"/>
            <w:lang w:val="en-GB"/>
          </w:rPr>
          <w:t>Global</w:t>
        </w:r>
        <w:r w:rsidRPr="004813EF">
          <w:rPr>
            <w:rStyle w:val="ab"/>
            <w:color w:val="auto"/>
            <w:sz w:val="28"/>
            <w:szCs w:val="28"/>
          </w:rPr>
          <w:t>-</w:t>
        </w:r>
        <w:r w:rsidRPr="00D81CAA">
          <w:rPr>
            <w:rStyle w:val="ab"/>
            <w:color w:val="auto"/>
            <w:sz w:val="28"/>
            <w:szCs w:val="28"/>
            <w:lang w:val="en-GB"/>
          </w:rPr>
          <w:t>Fintech</w:t>
        </w:r>
        <w:r w:rsidRPr="004813EF">
          <w:rPr>
            <w:rStyle w:val="ab"/>
            <w:color w:val="auto"/>
            <w:sz w:val="28"/>
            <w:szCs w:val="28"/>
          </w:rPr>
          <w:t>-</w:t>
        </w:r>
        <w:r w:rsidRPr="00D81CAA">
          <w:rPr>
            <w:rStyle w:val="ab"/>
            <w:color w:val="auto"/>
            <w:sz w:val="28"/>
            <w:szCs w:val="28"/>
            <w:lang w:val="en-GB"/>
          </w:rPr>
          <w:t>Rankings</w:t>
        </w:r>
        <w:r w:rsidRPr="004813EF">
          <w:rPr>
            <w:rStyle w:val="ab"/>
            <w:color w:val="auto"/>
            <w:sz w:val="28"/>
            <w:szCs w:val="28"/>
          </w:rPr>
          <w:t>-2020</w:t>
        </w:r>
        <w:r w:rsidRPr="00D81CAA">
          <w:rPr>
            <w:rStyle w:val="ab"/>
            <w:color w:val="auto"/>
            <w:sz w:val="28"/>
            <w:szCs w:val="28"/>
            <w:lang w:val="en-GB"/>
          </w:rPr>
          <w:t>exSFA</w:t>
        </w:r>
        <w:r w:rsidRPr="004813EF">
          <w:rPr>
            <w:rStyle w:val="ab"/>
            <w:color w:val="auto"/>
            <w:sz w:val="28"/>
            <w:szCs w:val="28"/>
          </w:rPr>
          <w:t>.</w:t>
        </w:r>
        <w:r w:rsidRPr="00D81CAA">
          <w:rPr>
            <w:rStyle w:val="ab"/>
            <w:color w:val="auto"/>
            <w:sz w:val="28"/>
            <w:szCs w:val="28"/>
            <w:lang w:val="en-GB"/>
          </w:rPr>
          <w:t>pdf</w:t>
        </w:r>
      </w:hyperlink>
    </w:p>
    <w:p w14:paraId="7FC76926" w14:textId="77777777" w:rsidR="005C4E69" w:rsidRPr="00D81CAA" w:rsidRDefault="005C4E69" w:rsidP="005C4E69">
      <w:pPr>
        <w:pStyle w:val="af9"/>
        <w:widowControl w:val="0"/>
        <w:numPr>
          <w:ilvl w:val="0"/>
          <w:numId w:val="4"/>
        </w:numPr>
        <w:tabs>
          <w:tab w:val="left" w:pos="386"/>
          <w:tab w:val="left" w:pos="1290"/>
          <w:tab w:val="left" w:pos="2676"/>
          <w:tab w:val="left" w:pos="5004"/>
          <w:tab w:val="left" w:pos="6612"/>
        </w:tabs>
        <w:ind w:left="426"/>
        <w:jc w:val="both"/>
        <w:rPr>
          <w:sz w:val="28"/>
          <w:szCs w:val="28"/>
          <w:lang w:val="en-GB"/>
        </w:rPr>
      </w:pPr>
      <w:r w:rsidRPr="00D81CAA">
        <w:rPr>
          <w:sz w:val="28"/>
          <w:szCs w:val="28"/>
          <w:lang w:val="en-GB"/>
        </w:rPr>
        <w:t xml:space="preserve">The Global Findex Database 2021 «Financial Inclusion, Digital Payments, and Resilience in the Age of COVID-19» </w:t>
      </w:r>
      <w:hyperlink r:id="rId28">
        <w:r w:rsidRPr="00D81CAA">
          <w:rPr>
            <w:sz w:val="28"/>
            <w:szCs w:val="28"/>
            <w:lang w:val="en-GB"/>
          </w:rPr>
          <w:t>https://www.worldbank.org/en/publication/globalfindex</w:t>
        </w:r>
      </w:hyperlink>
    </w:p>
    <w:p w14:paraId="2019DD27" w14:textId="77777777" w:rsidR="005C4E69" w:rsidRPr="00D81CAA" w:rsidRDefault="005C4E69" w:rsidP="005C4E69">
      <w:pPr>
        <w:pStyle w:val="af9"/>
        <w:widowControl w:val="0"/>
        <w:numPr>
          <w:ilvl w:val="0"/>
          <w:numId w:val="4"/>
        </w:numPr>
        <w:tabs>
          <w:tab w:val="left" w:pos="386"/>
          <w:tab w:val="left" w:pos="1290"/>
          <w:tab w:val="left" w:pos="2676"/>
          <w:tab w:val="left" w:pos="5004"/>
          <w:tab w:val="left" w:pos="6612"/>
        </w:tabs>
        <w:ind w:left="426"/>
        <w:jc w:val="both"/>
        <w:rPr>
          <w:sz w:val="28"/>
          <w:szCs w:val="28"/>
          <w:lang w:val="en-GB"/>
        </w:rPr>
      </w:pPr>
      <w:r w:rsidRPr="00D81CAA">
        <w:rPr>
          <w:sz w:val="28"/>
          <w:szCs w:val="28"/>
          <w:lang w:val="en-GB"/>
        </w:rPr>
        <w:t xml:space="preserve">Biznes_protsess_na_ladoni_vladimir_repin: </w:t>
      </w:r>
      <w:hyperlink r:id="rId29" w:history="1">
        <w:r w:rsidRPr="00D81CAA">
          <w:rPr>
            <w:rStyle w:val="ab"/>
            <w:color w:val="auto"/>
            <w:sz w:val="28"/>
            <w:szCs w:val="28"/>
            <w:lang w:val="en-GB"/>
          </w:rPr>
          <w:t>https://www.businessstudio.ru/articles/article/biznes_protsess_na_ladoni_vladimir_repin/</w:t>
        </w:r>
      </w:hyperlink>
      <w:r w:rsidRPr="00D81CAA">
        <w:rPr>
          <w:sz w:val="28"/>
          <w:szCs w:val="28"/>
          <w:lang w:val="en-GB"/>
        </w:rPr>
        <w:t xml:space="preserve"> </w:t>
      </w:r>
    </w:p>
    <w:p w14:paraId="1B45EEDF" w14:textId="77777777" w:rsidR="005C4E69" w:rsidRPr="00D81CAA" w:rsidRDefault="005C4E69" w:rsidP="005C4E69">
      <w:pPr>
        <w:pStyle w:val="af9"/>
        <w:widowControl w:val="0"/>
        <w:numPr>
          <w:ilvl w:val="0"/>
          <w:numId w:val="4"/>
        </w:numPr>
        <w:tabs>
          <w:tab w:val="left" w:pos="386"/>
          <w:tab w:val="left" w:pos="1290"/>
          <w:tab w:val="left" w:pos="2676"/>
          <w:tab w:val="left" w:pos="5004"/>
          <w:tab w:val="left" w:pos="6612"/>
        </w:tabs>
        <w:ind w:left="426"/>
        <w:jc w:val="both"/>
        <w:rPr>
          <w:sz w:val="28"/>
          <w:szCs w:val="28"/>
        </w:rPr>
      </w:pPr>
      <w:r w:rsidRPr="00D81CAA">
        <w:rPr>
          <w:sz w:val="28"/>
          <w:szCs w:val="28"/>
        </w:rPr>
        <w:t>Федеральная служба государственной статистики</w:t>
      </w:r>
      <w:hyperlink r:id="rId30">
        <w:r w:rsidRPr="00D81CAA">
          <w:rPr>
            <w:sz w:val="28"/>
            <w:szCs w:val="28"/>
          </w:rPr>
          <w:t xml:space="preserve"> http://www.gks.ru/</w:t>
        </w:r>
      </w:hyperlink>
    </w:p>
    <w:p w14:paraId="64E9A259" w14:textId="77777777" w:rsidR="005C4E69" w:rsidRPr="00D81CAA" w:rsidRDefault="005C4E69" w:rsidP="005C4E69">
      <w:pPr>
        <w:pStyle w:val="af9"/>
        <w:widowControl w:val="0"/>
        <w:numPr>
          <w:ilvl w:val="0"/>
          <w:numId w:val="4"/>
        </w:numPr>
        <w:tabs>
          <w:tab w:val="left" w:pos="386"/>
          <w:tab w:val="left" w:pos="1290"/>
          <w:tab w:val="left" w:pos="2676"/>
          <w:tab w:val="left" w:pos="5004"/>
          <w:tab w:val="left" w:pos="6612"/>
        </w:tabs>
        <w:ind w:left="426"/>
        <w:jc w:val="both"/>
        <w:rPr>
          <w:sz w:val="28"/>
          <w:szCs w:val="28"/>
        </w:rPr>
      </w:pPr>
      <w:r w:rsidRPr="00D81CAA">
        <w:rPr>
          <w:sz w:val="28"/>
          <w:szCs w:val="28"/>
        </w:rPr>
        <w:t>Банк России (официальный сайт)</w:t>
      </w:r>
      <w:hyperlink r:id="rId31">
        <w:r w:rsidRPr="00D81CAA">
          <w:rPr>
            <w:sz w:val="28"/>
            <w:szCs w:val="28"/>
          </w:rPr>
          <w:t xml:space="preserve"> https: //www.cbr.ru/statistics/</w:t>
        </w:r>
      </w:hyperlink>
    </w:p>
    <w:p w14:paraId="72061927" w14:textId="77777777" w:rsidR="005C4E69" w:rsidRPr="00D81CAA" w:rsidRDefault="005C4E69" w:rsidP="005C4E69">
      <w:pPr>
        <w:pStyle w:val="af9"/>
        <w:widowControl w:val="0"/>
        <w:numPr>
          <w:ilvl w:val="0"/>
          <w:numId w:val="4"/>
        </w:numPr>
        <w:tabs>
          <w:tab w:val="left" w:pos="386"/>
          <w:tab w:val="left" w:pos="1290"/>
          <w:tab w:val="left" w:pos="2676"/>
          <w:tab w:val="left" w:pos="5004"/>
          <w:tab w:val="left" w:pos="6612"/>
        </w:tabs>
        <w:ind w:left="426"/>
        <w:jc w:val="both"/>
        <w:rPr>
          <w:sz w:val="28"/>
          <w:szCs w:val="28"/>
        </w:rPr>
      </w:pPr>
      <w:r w:rsidRPr="00D81CAA">
        <w:rPr>
          <w:sz w:val="28"/>
          <w:szCs w:val="28"/>
        </w:rPr>
        <w:t xml:space="preserve">Официальный сайт Минцифры России </w:t>
      </w:r>
      <w:hyperlink r:id="rId32">
        <w:r w:rsidRPr="00D81CAA">
          <w:rPr>
            <w:sz w:val="28"/>
            <w:szCs w:val="28"/>
          </w:rPr>
          <w:t>https://digital.gov.ru/ru</w:t>
        </w:r>
      </w:hyperlink>
    </w:p>
    <w:p w14:paraId="6EFFF1CA" w14:textId="77777777" w:rsidR="005C4E69" w:rsidRPr="00D81CAA" w:rsidRDefault="005C4E69" w:rsidP="005C4E69">
      <w:pPr>
        <w:pStyle w:val="af9"/>
        <w:widowControl w:val="0"/>
        <w:numPr>
          <w:ilvl w:val="0"/>
          <w:numId w:val="4"/>
        </w:numPr>
        <w:tabs>
          <w:tab w:val="left" w:pos="386"/>
          <w:tab w:val="left" w:pos="1290"/>
          <w:tab w:val="left" w:pos="2676"/>
          <w:tab w:val="left" w:pos="5004"/>
          <w:tab w:val="left" w:pos="6612"/>
        </w:tabs>
        <w:ind w:left="426"/>
        <w:jc w:val="both"/>
        <w:rPr>
          <w:sz w:val="28"/>
          <w:szCs w:val="28"/>
        </w:rPr>
      </w:pPr>
      <w:r w:rsidRPr="00D81CAA">
        <w:rPr>
          <w:sz w:val="28"/>
          <w:szCs w:val="28"/>
        </w:rPr>
        <w:t xml:space="preserve">АО «ФИНТЕХ»  </w:t>
      </w:r>
      <w:hyperlink r:id="rId33">
        <w:r w:rsidRPr="00D81CAA">
          <w:rPr>
            <w:sz w:val="28"/>
            <w:szCs w:val="28"/>
          </w:rPr>
          <w:t>https://fintech.ru</w:t>
        </w:r>
      </w:hyperlink>
    </w:p>
    <w:p w14:paraId="6BEBBFB3" w14:textId="77777777" w:rsidR="005C4E69" w:rsidRPr="00D81CAA" w:rsidRDefault="005C4E69" w:rsidP="005C4E69">
      <w:pPr>
        <w:pStyle w:val="af9"/>
        <w:widowControl w:val="0"/>
        <w:numPr>
          <w:ilvl w:val="0"/>
          <w:numId w:val="4"/>
        </w:numPr>
        <w:tabs>
          <w:tab w:val="left" w:pos="386"/>
          <w:tab w:val="left" w:pos="1290"/>
          <w:tab w:val="left" w:pos="2676"/>
          <w:tab w:val="left" w:pos="5004"/>
          <w:tab w:val="left" w:pos="6612"/>
        </w:tabs>
        <w:ind w:left="426"/>
        <w:jc w:val="both"/>
        <w:rPr>
          <w:sz w:val="28"/>
          <w:szCs w:val="28"/>
        </w:rPr>
      </w:pPr>
      <w:r w:rsidRPr="00D81CAA">
        <w:rPr>
          <w:sz w:val="28"/>
          <w:szCs w:val="28"/>
        </w:rPr>
        <w:t xml:space="preserve">Тиньков Финтех </w:t>
      </w:r>
      <w:hyperlink r:id="rId34">
        <w:r w:rsidRPr="00D81CAA">
          <w:rPr>
            <w:sz w:val="28"/>
            <w:szCs w:val="28"/>
          </w:rPr>
          <w:t>https://fintech.tinkoff.ru/study/fintech/</w:t>
        </w:r>
      </w:hyperlink>
    </w:p>
    <w:p w14:paraId="4374AE98" w14:textId="77777777" w:rsidR="005C4E69" w:rsidRDefault="005C4E69" w:rsidP="009E2FDC">
      <w:pPr>
        <w:pStyle w:val="1"/>
        <w:ind w:left="360"/>
        <w:jc w:val="both"/>
      </w:pPr>
    </w:p>
    <w:p w14:paraId="55354E01" w14:textId="20D5C1B3" w:rsidR="009E2FDC" w:rsidRPr="00D81CAA" w:rsidRDefault="009E2FDC" w:rsidP="009E2FDC">
      <w:pPr>
        <w:pStyle w:val="1"/>
        <w:ind w:left="360"/>
        <w:jc w:val="both"/>
      </w:pPr>
      <w:r w:rsidRPr="00D81CAA">
        <w:t xml:space="preserve">10. Методические указания для обучающихся по освоению дисциплины </w:t>
      </w:r>
    </w:p>
    <w:p w14:paraId="78FE5021" w14:textId="77777777" w:rsidR="009E2FDC" w:rsidRPr="00D81CAA" w:rsidRDefault="009E2FDC" w:rsidP="009E2FDC">
      <w:pPr>
        <w:pBdr>
          <w:top w:val="nil"/>
          <w:left w:val="nil"/>
          <w:bottom w:val="nil"/>
          <w:right w:val="nil"/>
          <w:between w:val="nil"/>
        </w:pBdr>
        <w:ind w:left="720"/>
      </w:pPr>
    </w:p>
    <w:p w14:paraId="4F55050A" w14:textId="77777777" w:rsidR="009E2FDC" w:rsidRPr="00D81CAA" w:rsidRDefault="009E2FDC" w:rsidP="009E2FDC">
      <w:pPr>
        <w:widowControl w:val="0"/>
        <w:ind w:firstLine="709"/>
        <w:jc w:val="both"/>
        <w:rPr>
          <w:sz w:val="28"/>
          <w:szCs w:val="28"/>
        </w:rPr>
      </w:pPr>
      <w:r w:rsidRPr="00D81CAA">
        <w:rPr>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0BAF1EA3" w14:textId="77777777" w:rsidR="009E2FDC" w:rsidRPr="00D81CAA" w:rsidRDefault="009E2FDC" w:rsidP="009E2FDC">
      <w:pPr>
        <w:widowControl w:val="0"/>
        <w:ind w:firstLine="709"/>
        <w:jc w:val="both"/>
        <w:rPr>
          <w:b/>
          <w:sz w:val="28"/>
          <w:szCs w:val="28"/>
        </w:rPr>
      </w:pPr>
    </w:p>
    <w:p w14:paraId="58370A10" w14:textId="77777777" w:rsidR="009E2FDC" w:rsidRPr="00D81CAA" w:rsidRDefault="009E2FDC" w:rsidP="009E2FDC">
      <w:pPr>
        <w:widowControl w:val="0"/>
        <w:ind w:firstLine="709"/>
        <w:jc w:val="both"/>
        <w:rPr>
          <w:b/>
          <w:sz w:val="28"/>
          <w:szCs w:val="28"/>
        </w:rPr>
      </w:pPr>
      <w:r w:rsidRPr="00D81CAA">
        <w:rPr>
          <w:b/>
          <w:sz w:val="28"/>
          <w:szCs w:val="28"/>
        </w:rPr>
        <w:t>Методические рекомендации по изучению дисциплины</w:t>
      </w:r>
    </w:p>
    <w:p w14:paraId="0E6917EE" w14:textId="5C5675B8" w:rsidR="009E2FDC" w:rsidRPr="00D81CAA" w:rsidRDefault="009E2FDC" w:rsidP="00A45089">
      <w:pPr>
        <w:widowControl w:val="0"/>
        <w:spacing w:line="276" w:lineRule="auto"/>
        <w:ind w:firstLine="709"/>
        <w:jc w:val="both"/>
        <w:rPr>
          <w:sz w:val="28"/>
          <w:szCs w:val="28"/>
        </w:rPr>
      </w:pPr>
      <w:r w:rsidRPr="00D81CAA">
        <w:rPr>
          <w:sz w:val="28"/>
          <w:szCs w:val="28"/>
        </w:rPr>
        <w:t>Изучение дисциплины «</w:t>
      </w:r>
      <w:r w:rsidR="00D02E4E">
        <w:rPr>
          <w:sz w:val="28"/>
          <w:szCs w:val="28"/>
        </w:rPr>
        <w:t>Региональные интеграционные объединения и соглашения</w:t>
      </w:r>
      <w:r w:rsidRPr="00D81CAA">
        <w:rPr>
          <w:sz w:val="28"/>
          <w:szCs w:val="28"/>
        </w:rPr>
        <w:t>» необходимо начинать с предварительного ознакомления с рабочей программой дисциплины, ознакомиться с содержанием рабочей программы дисциплины (РПД),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кафедры, с графиком консультаций преподавателей кафедры.</w:t>
      </w:r>
    </w:p>
    <w:p w14:paraId="70C7BE2E" w14:textId="77777777" w:rsidR="009E2FDC" w:rsidRPr="00D81CAA" w:rsidRDefault="009E2FDC" w:rsidP="00A45089">
      <w:pPr>
        <w:spacing w:line="276" w:lineRule="auto"/>
        <w:ind w:firstLine="709"/>
        <w:jc w:val="both"/>
        <w:rPr>
          <w:b/>
          <w:sz w:val="28"/>
          <w:szCs w:val="28"/>
        </w:rPr>
      </w:pPr>
      <w:r w:rsidRPr="00D81CAA">
        <w:rPr>
          <w:b/>
          <w:sz w:val="28"/>
          <w:szCs w:val="28"/>
        </w:rPr>
        <w:t>Методические рекомендации по подготовке к практическим (семинарским) занятиям:</w:t>
      </w:r>
    </w:p>
    <w:p w14:paraId="39D7D7CF" w14:textId="77777777" w:rsidR="009E2FDC" w:rsidRPr="00D81CAA" w:rsidRDefault="009E2FDC" w:rsidP="00A45089">
      <w:pPr>
        <w:spacing w:line="276" w:lineRule="auto"/>
        <w:jc w:val="both"/>
        <w:rPr>
          <w:sz w:val="28"/>
          <w:szCs w:val="28"/>
        </w:rPr>
      </w:pPr>
      <w:r w:rsidRPr="00D81CAA">
        <w:rPr>
          <w:sz w:val="28"/>
          <w:szCs w:val="28"/>
        </w:rPr>
        <w:t>Студентам следует:</w:t>
      </w:r>
    </w:p>
    <w:p w14:paraId="287EE5A9" w14:textId="77777777" w:rsidR="009E2FDC" w:rsidRPr="00D81CAA" w:rsidRDefault="009E2FDC" w:rsidP="00A45089">
      <w:pPr>
        <w:numPr>
          <w:ilvl w:val="0"/>
          <w:numId w:val="1"/>
        </w:numPr>
        <w:spacing w:line="276" w:lineRule="auto"/>
        <w:jc w:val="both"/>
        <w:rPr>
          <w:sz w:val="28"/>
          <w:szCs w:val="28"/>
        </w:rPr>
      </w:pPr>
      <w:r w:rsidRPr="00D81CAA">
        <w:rPr>
          <w:sz w:val="28"/>
          <w:szCs w:val="28"/>
        </w:rPr>
        <w:t>при подготовке к семинарским занятиям необходимо в первую очередь обращаться к основной и дополнительной литературе, рекомендованной программой и преподавателем курса, а также к статистическим источникам информации по соответствующему сегменту финансового рынка или стране;</w:t>
      </w:r>
    </w:p>
    <w:p w14:paraId="273D467C" w14:textId="77777777" w:rsidR="009E2FDC" w:rsidRPr="00D81CAA" w:rsidRDefault="009E2FDC" w:rsidP="00A45089">
      <w:pPr>
        <w:numPr>
          <w:ilvl w:val="0"/>
          <w:numId w:val="1"/>
        </w:numPr>
        <w:spacing w:line="276" w:lineRule="auto"/>
        <w:jc w:val="both"/>
        <w:rPr>
          <w:sz w:val="28"/>
          <w:szCs w:val="28"/>
        </w:rPr>
      </w:pPr>
      <w:r w:rsidRPr="00D81CAA">
        <w:rPr>
          <w:sz w:val="28"/>
          <w:szCs w:val="28"/>
        </w:rPr>
        <w:lastRenderedPageBreak/>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4C5BE76" w14:textId="77777777" w:rsidR="009E2FDC" w:rsidRPr="00D81CAA" w:rsidRDefault="009E2FDC" w:rsidP="00A45089">
      <w:pPr>
        <w:numPr>
          <w:ilvl w:val="0"/>
          <w:numId w:val="1"/>
        </w:numPr>
        <w:spacing w:line="276" w:lineRule="auto"/>
        <w:jc w:val="both"/>
        <w:rPr>
          <w:sz w:val="28"/>
          <w:szCs w:val="28"/>
        </w:rPr>
      </w:pPr>
      <w:r w:rsidRPr="00D81CAA">
        <w:rPr>
          <w:sz w:val="28"/>
          <w:szCs w:val="28"/>
        </w:rPr>
        <w:t>в ходе семинара давать конкретные, четкие ответы по существу вопросов;</w:t>
      </w:r>
    </w:p>
    <w:p w14:paraId="6128B6A4" w14:textId="688ACA9B" w:rsidR="009E2FDC" w:rsidRDefault="009E2FDC" w:rsidP="00A45089">
      <w:pPr>
        <w:numPr>
          <w:ilvl w:val="0"/>
          <w:numId w:val="1"/>
        </w:numPr>
        <w:spacing w:line="276" w:lineRule="auto"/>
        <w:jc w:val="both"/>
        <w:rPr>
          <w:sz w:val="28"/>
          <w:szCs w:val="28"/>
        </w:rPr>
      </w:pPr>
      <w:r w:rsidRPr="00D81CAA">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F8B947F" w14:textId="77777777" w:rsidR="00A45089" w:rsidRPr="00D81CAA" w:rsidRDefault="00A45089" w:rsidP="00A45089">
      <w:pPr>
        <w:spacing w:line="276" w:lineRule="auto"/>
        <w:jc w:val="both"/>
        <w:rPr>
          <w:sz w:val="28"/>
          <w:szCs w:val="28"/>
        </w:rPr>
      </w:pPr>
    </w:p>
    <w:p w14:paraId="71F3A27E" w14:textId="77777777" w:rsidR="009E2FDC" w:rsidRPr="00D81CAA" w:rsidRDefault="009E2FDC" w:rsidP="00A45089">
      <w:pPr>
        <w:spacing w:line="276" w:lineRule="auto"/>
        <w:jc w:val="both"/>
        <w:rPr>
          <w:b/>
          <w:sz w:val="28"/>
          <w:szCs w:val="28"/>
        </w:rPr>
      </w:pPr>
      <w:r w:rsidRPr="00D81CAA">
        <w:rPr>
          <w:b/>
          <w:sz w:val="28"/>
          <w:szCs w:val="28"/>
        </w:rPr>
        <w:t>Методические рекомендации по выполнению различных форм самостоятельных домашних заданий</w:t>
      </w:r>
    </w:p>
    <w:p w14:paraId="6487695C" w14:textId="77777777" w:rsidR="009E2FDC" w:rsidRPr="00D81CAA" w:rsidRDefault="009E2FDC" w:rsidP="00A45089">
      <w:pPr>
        <w:spacing w:line="276" w:lineRule="auto"/>
        <w:jc w:val="both"/>
        <w:rPr>
          <w:sz w:val="28"/>
          <w:szCs w:val="28"/>
        </w:rPr>
      </w:pPr>
      <w:r w:rsidRPr="00D81CAA">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39E1CAE2" w14:textId="77777777" w:rsidR="009E2FDC" w:rsidRPr="00D81CAA" w:rsidRDefault="009E2FDC" w:rsidP="00A45089">
      <w:pPr>
        <w:spacing w:line="276" w:lineRule="auto"/>
        <w:jc w:val="both"/>
        <w:rPr>
          <w:sz w:val="28"/>
          <w:szCs w:val="28"/>
        </w:rPr>
      </w:pPr>
      <w:r w:rsidRPr="00D81CAA">
        <w:rPr>
          <w:sz w:val="28"/>
          <w:szCs w:val="28"/>
        </w:rPr>
        <w:t xml:space="preserve">К выполнению заданий для самостоятельной работы предъявляются следующие требования: </w:t>
      </w:r>
      <w:r w:rsidRPr="00D81CAA">
        <w:rPr>
          <w:sz w:val="28"/>
          <w:szCs w:val="28"/>
        </w:rPr>
        <w:tab/>
        <w:t>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26311F7D" w14:textId="77777777" w:rsidR="009E2FDC" w:rsidRPr="00D81CAA" w:rsidRDefault="009E2FDC" w:rsidP="00A45089">
      <w:pPr>
        <w:spacing w:line="276" w:lineRule="auto"/>
        <w:jc w:val="both"/>
        <w:rPr>
          <w:sz w:val="28"/>
          <w:szCs w:val="28"/>
        </w:rPr>
      </w:pPr>
      <w:r w:rsidRPr="00D81CAA">
        <w:rPr>
          <w:sz w:val="28"/>
          <w:szCs w:val="28"/>
        </w:rPr>
        <w:t>Студентам следует:</w:t>
      </w:r>
    </w:p>
    <w:p w14:paraId="4591BAA7" w14:textId="77777777" w:rsidR="009E2FDC" w:rsidRPr="00D81CAA" w:rsidRDefault="009E2FDC" w:rsidP="00A45089">
      <w:pPr>
        <w:numPr>
          <w:ilvl w:val="0"/>
          <w:numId w:val="25"/>
        </w:numPr>
        <w:spacing w:line="276" w:lineRule="auto"/>
        <w:jc w:val="both"/>
        <w:rPr>
          <w:sz w:val="28"/>
          <w:szCs w:val="28"/>
        </w:rPr>
      </w:pPr>
      <w:r w:rsidRPr="00D81CAA">
        <w:rPr>
          <w:sz w:val="28"/>
          <w:szCs w:val="28"/>
        </w:rPr>
        <w:t>руководствоваться графиком самостоятельной работы, определенным РПД;</w:t>
      </w:r>
    </w:p>
    <w:p w14:paraId="02B27402" w14:textId="77777777" w:rsidR="009E2FDC" w:rsidRPr="00D81CAA" w:rsidRDefault="009E2FDC" w:rsidP="00A45089">
      <w:pPr>
        <w:numPr>
          <w:ilvl w:val="0"/>
          <w:numId w:val="25"/>
        </w:numPr>
        <w:spacing w:line="276" w:lineRule="auto"/>
        <w:jc w:val="both"/>
        <w:rPr>
          <w:sz w:val="28"/>
          <w:szCs w:val="28"/>
        </w:rPr>
      </w:pPr>
      <w:r w:rsidRPr="00D81CAA">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472B3F34" w14:textId="77777777" w:rsidR="00A45089" w:rsidRDefault="009E2FDC" w:rsidP="004F7C02">
      <w:pPr>
        <w:numPr>
          <w:ilvl w:val="0"/>
          <w:numId w:val="26"/>
        </w:numPr>
        <w:spacing w:line="276" w:lineRule="auto"/>
        <w:jc w:val="both"/>
        <w:rPr>
          <w:sz w:val="28"/>
          <w:szCs w:val="28"/>
        </w:rPr>
      </w:pPr>
      <w:r w:rsidRPr="00A45089">
        <w:rPr>
          <w:sz w:val="28"/>
          <w:szCs w:val="28"/>
        </w:rPr>
        <w:t xml:space="preserve">использовать при подготовке нормативные документы Финансового университета, а именно,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 </w:t>
      </w:r>
    </w:p>
    <w:p w14:paraId="48F8B4C2" w14:textId="55C6D020" w:rsidR="009E2FDC" w:rsidRPr="00A45089" w:rsidRDefault="009E2FDC" w:rsidP="004F7C02">
      <w:pPr>
        <w:numPr>
          <w:ilvl w:val="0"/>
          <w:numId w:val="26"/>
        </w:numPr>
        <w:spacing w:line="276" w:lineRule="auto"/>
        <w:jc w:val="both"/>
        <w:rPr>
          <w:sz w:val="28"/>
          <w:szCs w:val="28"/>
        </w:rPr>
      </w:pPr>
      <w:r w:rsidRPr="00A45089">
        <w:rPr>
          <w:sz w:val="28"/>
          <w:szCs w:val="28"/>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083B6334" w14:textId="77777777" w:rsidR="009E2FDC" w:rsidRPr="00D81CAA" w:rsidRDefault="009E2FDC" w:rsidP="00A45089">
      <w:pPr>
        <w:spacing w:line="276" w:lineRule="auto"/>
        <w:jc w:val="both"/>
        <w:rPr>
          <w:sz w:val="28"/>
          <w:szCs w:val="28"/>
        </w:rPr>
      </w:pPr>
    </w:p>
    <w:p w14:paraId="69596481" w14:textId="77777777" w:rsidR="009E2FDC" w:rsidRPr="00D81CAA" w:rsidRDefault="009E2FDC" w:rsidP="00A45089">
      <w:pPr>
        <w:spacing w:line="276" w:lineRule="auto"/>
        <w:jc w:val="both"/>
        <w:rPr>
          <w:b/>
          <w:sz w:val="28"/>
          <w:szCs w:val="28"/>
        </w:rPr>
      </w:pPr>
      <w:r w:rsidRPr="00D81CAA">
        <w:rPr>
          <w:b/>
          <w:sz w:val="28"/>
          <w:szCs w:val="28"/>
        </w:rPr>
        <w:t>Методические рекомендации по подготовке к дискуссии</w:t>
      </w:r>
    </w:p>
    <w:p w14:paraId="2571A5EC" w14:textId="77777777" w:rsidR="009E2FDC" w:rsidRPr="00D81CAA" w:rsidRDefault="009E2FDC" w:rsidP="00A45089">
      <w:pPr>
        <w:spacing w:line="276" w:lineRule="auto"/>
        <w:ind w:firstLine="709"/>
        <w:jc w:val="both"/>
        <w:rPr>
          <w:sz w:val="28"/>
          <w:szCs w:val="28"/>
        </w:rPr>
      </w:pPr>
      <w:r w:rsidRPr="00D81CAA">
        <w:rPr>
          <w:sz w:val="28"/>
          <w:szCs w:val="28"/>
        </w:rPr>
        <w:lastRenderedPageBreak/>
        <w:t>Цели и задачи дискуссии как интерактивного метода обучения</w:t>
      </w:r>
    </w:p>
    <w:p w14:paraId="070578D1" w14:textId="77777777" w:rsidR="009E2FDC" w:rsidRPr="00D81CAA" w:rsidRDefault="009E2FDC" w:rsidP="00A45089">
      <w:pPr>
        <w:spacing w:line="276" w:lineRule="auto"/>
        <w:ind w:firstLine="709"/>
        <w:jc w:val="both"/>
        <w:rPr>
          <w:sz w:val="28"/>
          <w:szCs w:val="28"/>
        </w:rPr>
      </w:pPr>
      <w:r w:rsidRPr="00D81CAA">
        <w:rPr>
          <w:sz w:val="28"/>
          <w:szCs w:val="28"/>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77F8A86A" w14:textId="17F32651" w:rsidR="009E2FDC" w:rsidRPr="00D81CAA" w:rsidRDefault="009E2FDC" w:rsidP="00A45089">
      <w:pPr>
        <w:spacing w:line="276" w:lineRule="auto"/>
        <w:ind w:firstLine="709"/>
        <w:jc w:val="both"/>
        <w:rPr>
          <w:sz w:val="28"/>
          <w:szCs w:val="28"/>
        </w:rPr>
      </w:pPr>
      <w:r w:rsidRPr="00D81CAA">
        <w:rPr>
          <w:sz w:val="28"/>
          <w:szCs w:val="28"/>
        </w:rPr>
        <w:t>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1961D715" w14:textId="77777777" w:rsidR="009E2FDC" w:rsidRPr="00D81CAA" w:rsidRDefault="009E2FDC" w:rsidP="00A45089">
      <w:pPr>
        <w:spacing w:line="276" w:lineRule="auto"/>
        <w:ind w:firstLine="709"/>
        <w:jc w:val="both"/>
        <w:rPr>
          <w:sz w:val="28"/>
          <w:szCs w:val="28"/>
        </w:rPr>
      </w:pPr>
      <w:r w:rsidRPr="00D81CAA">
        <w:rPr>
          <w:sz w:val="28"/>
          <w:szCs w:val="28"/>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984FBBF" w14:textId="77777777" w:rsidR="009E2FDC" w:rsidRPr="00D81CAA" w:rsidRDefault="009E2FDC" w:rsidP="00A45089">
      <w:pPr>
        <w:spacing w:line="276" w:lineRule="auto"/>
        <w:ind w:firstLine="709"/>
        <w:jc w:val="both"/>
        <w:rPr>
          <w:sz w:val="28"/>
          <w:szCs w:val="28"/>
        </w:rPr>
      </w:pPr>
      <w:r w:rsidRPr="00D81CAA">
        <w:rPr>
          <w:sz w:val="28"/>
          <w:szCs w:val="28"/>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5DBAB44A" w14:textId="77777777" w:rsidR="009E2FDC" w:rsidRPr="00D81CAA" w:rsidRDefault="009E2FDC" w:rsidP="009E2FDC">
      <w:pPr>
        <w:spacing w:line="360" w:lineRule="auto"/>
        <w:ind w:firstLine="709"/>
        <w:jc w:val="both"/>
        <w:rPr>
          <w:sz w:val="28"/>
          <w:szCs w:val="28"/>
        </w:rPr>
      </w:pPr>
      <w:r w:rsidRPr="00D81CAA">
        <w:rPr>
          <w:sz w:val="28"/>
          <w:szCs w:val="28"/>
        </w:rPr>
        <w:t xml:space="preserve">Принципы работы на интерактивном занятии в форме дискуссии: </w:t>
      </w:r>
    </w:p>
    <w:p w14:paraId="5EA355EB" w14:textId="52065484" w:rsidR="009E2FDC" w:rsidRPr="00D81CAA" w:rsidRDefault="009E2FDC" w:rsidP="009E2FDC">
      <w:pPr>
        <w:numPr>
          <w:ilvl w:val="0"/>
          <w:numId w:val="22"/>
        </w:numPr>
        <w:pBdr>
          <w:top w:val="nil"/>
          <w:left w:val="nil"/>
          <w:bottom w:val="nil"/>
          <w:right w:val="nil"/>
          <w:between w:val="nil"/>
        </w:pBdr>
        <w:jc w:val="both"/>
        <w:rPr>
          <w:sz w:val="28"/>
          <w:szCs w:val="28"/>
        </w:rPr>
      </w:pPr>
      <w:r w:rsidRPr="00D81CAA">
        <w:rPr>
          <w:sz w:val="28"/>
          <w:szCs w:val="28"/>
        </w:rPr>
        <w:t>каждый участник дискуссии по любому вопросу имеет право на собственное мнение.</w:t>
      </w:r>
    </w:p>
    <w:p w14:paraId="3B240CCF" w14:textId="57E52172" w:rsidR="009E2FDC" w:rsidRPr="00D81CAA" w:rsidRDefault="009E2FDC" w:rsidP="009E2FDC">
      <w:pPr>
        <w:numPr>
          <w:ilvl w:val="0"/>
          <w:numId w:val="22"/>
        </w:numPr>
        <w:pBdr>
          <w:top w:val="nil"/>
          <w:left w:val="nil"/>
          <w:bottom w:val="nil"/>
          <w:right w:val="nil"/>
          <w:between w:val="nil"/>
        </w:pBdr>
        <w:jc w:val="both"/>
        <w:rPr>
          <w:sz w:val="28"/>
          <w:szCs w:val="28"/>
        </w:rPr>
      </w:pPr>
      <w:r w:rsidRPr="00D81CAA">
        <w:rPr>
          <w:sz w:val="28"/>
          <w:szCs w:val="28"/>
        </w:rPr>
        <w:t>отсутствие прямой критики личности, критике может подвергнуться только идея.</w:t>
      </w:r>
    </w:p>
    <w:p w14:paraId="710C4560" w14:textId="0C40F5EC" w:rsidR="009E2FDC" w:rsidRPr="00D81CAA" w:rsidRDefault="009E2FDC" w:rsidP="009E2FDC">
      <w:pPr>
        <w:numPr>
          <w:ilvl w:val="0"/>
          <w:numId w:val="22"/>
        </w:numPr>
        <w:pBdr>
          <w:top w:val="nil"/>
          <w:left w:val="nil"/>
          <w:bottom w:val="nil"/>
          <w:right w:val="nil"/>
          <w:between w:val="nil"/>
        </w:pBdr>
        <w:jc w:val="both"/>
        <w:rPr>
          <w:sz w:val="28"/>
          <w:szCs w:val="28"/>
        </w:rPr>
      </w:pPr>
      <w:r w:rsidRPr="00D81CAA">
        <w:rPr>
          <w:sz w:val="28"/>
          <w:szCs w:val="28"/>
        </w:rPr>
        <w:t>Все, что обсуждается и говорится во время дискуссии – не руководство к действию, а информация к размышлению.</w:t>
      </w:r>
    </w:p>
    <w:p w14:paraId="7ECE6E74" w14:textId="7B1AA815" w:rsidR="00F33BCA" w:rsidRDefault="00F33BCA">
      <w:pPr>
        <w:rPr>
          <w:sz w:val="28"/>
          <w:szCs w:val="28"/>
        </w:rPr>
      </w:pPr>
      <w:bookmarkStart w:id="34" w:name="_heading=h.1hmsyys" w:colFirst="0" w:colLast="0"/>
      <w:bookmarkEnd w:id="34"/>
      <w:r>
        <w:rPr>
          <w:b/>
          <w:bCs/>
        </w:rPr>
        <w:br w:type="page"/>
      </w:r>
    </w:p>
    <w:p w14:paraId="50705EA3" w14:textId="06ADEE3A" w:rsidR="009E2FDC" w:rsidRPr="00D81CAA" w:rsidRDefault="009E2FDC" w:rsidP="0082596D">
      <w:pPr>
        <w:pStyle w:val="1"/>
        <w:jc w:val="both"/>
      </w:pPr>
      <w:r w:rsidRPr="00D81CAA">
        <w:lastRenderedPageBreak/>
        <w:t>11.</w:t>
      </w:r>
      <w:r w:rsidRPr="00D81CAA">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178D8">
        <w:t xml:space="preserve"> </w:t>
      </w:r>
    </w:p>
    <w:p w14:paraId="01EB6EDB" w14:textId="77777777" w:rsidR="009E2FDC" w:rsidRPr="00D81CAA" w:rsidRDefault="009E2FDC" w:rsidP="009E2FDC">
      <w:pPr>
        <w:keepNext/>
        <w:spacing w:before="240" w:after="60"/>
        <w:ind w:firstLine="720"/>
        <w:jc w:val="both"/>
        <w:rPr>
          <w:b/>
          <w:sz w:val="28"/>
          <w:szCs w:val="28"/>
        </w:rPr>
      </w:pPr>
      <w:bookmarkStart w:id="35" w:name="_heading=h.41mghml" w:colFirst="0" w:colLast="0"/>
      <w:bookmarkEnd w:id="35"/>
      <w:r w:rsidRPr="00D81CAA">
        <w:rPr>
          <w:b/>
          <w:sz w:val="28"/>
          <w:szCs w:val="28"/>
        </w:rPr>
        <w:t>11. 1. Комплект лицензионного программного обеспечения:</w:t>
      </w:r>
    </w:p>
    <w:p w14:paraId="400880A7" w14:textId="77777777" w:rsidR="009E2FDC" w:rsidRPr="00D81CAA" w:rsidRDefault="009E2FDC" w:rsidP="009E2FDC">
      <w:pPr>
        <w:pStyle w:val="af9"/>
        <w:widowControl w:val="0"/>
        <w:numPr>
          <w:ilvl w:val="0"/>
          <w:numId w:val="23"/>
        </w:numPr>
        <w:tabs>
          <w:tab w:val="left" w:pos="1363"/>
        </w:tabs>
        <w:autoSpaceDE w:val="0"/>
        <w:autoSpaceDN w:val="0"/>
        <w:spacing w:before="54" w:line="322" w:lineRule="exact"/>
        <w:ind w:hanging="282"/>
        <w:contextualSpacing w:val="0"/>
        <w:rPr>
          <w:sz w:val="28"/>
          <w:lang w:val="en-US"/>
        </w:rPr>
      </w:pPr>
      <w:r w:rsidRPr="00D81CAA">
        <w:rPr>
          <w:spacing w:val="-3"/>
          <w:sz w:val="28"/>
          <w:lang w:val="en-US"/>
        </w:rPr>
        <w:t xml:space="preserve"> </w:t>
      </w:r>
      <w:r w:rsidRPr="00D81CAA">
        <w:rPr>
          <w:sz w:val="28"/>
          <w:lang w:val="en-US"/>
        </w:rPr>
        <w:t>Microsoft</w:t>
      </w:r>
      <w:r w:rsidRPr="00D81CAA">
        <w:rPr>
          <w:spacing w:val="67"/>
          <w:sz w:val="28"/>
          <w:lang w:val="en-US"/>
        </w:rPr>
        <w:t xml:space="preserve"> </w:t>
      </w:r>
      <w:r w:rsidRPr="00D81CAA">
        <w:rPr>
          <w:sz w:val="28"/>
          <w:lang w:val="en-US"/>
        </w:rPr>
        <w:t>Office</w:t>
      </w:r>
      <w:r w:rsidRPr="00D81CAA">
        <w:rPr>
          <w:sz w:val="28"/>
        </w:rPr>
        <w:t xml:space="preserve">, </w:t>
      </w:r>
      <w:r w:rsidRPr="00D81CAA">
        <w:rPr>
          <w:sz w:val="28"/>
          <w:lang w:val="en-US"/>
        </w:rPr>
        <w:t>Libre Office.</w:t>
      </w:r>
    </w:p>
    <w:p w14:paraId="213C703F" w14:textId="7D9015AF" w:rsidR="009E2FDC" w:rsidRPr="00A45089" w:rsidRDefault="009E2FDC" w:rsidP="009E2FDC">
      <w:pPr>
        <w:pStyle w:val="af9"/>
        <w:widowControl w:val="0"/>
        <w:numPr>
          <w:ilvl w:val="0"/>
          <w:numId w:val="23"/>
        </w:numPr>
        <w:tabs>
          <w:tab w:val="left" w:pos="1363"/>
        </w:tabs>
        <w:autoSpaceDE w:val="0"/>
        <w:autoSpaceDN w:val="0"/>
        <w:spacing w:before="54" w:line="322" w:lineRule="exact"/>
        <w:ind w:hanging="282"/>
        <w:contextualSpacing w:val="0"/>
        <w:rPr>
          <w:sz w:val="28"/>
        </w:rPr>
      </w:pPr>
      <w:r w:rsidRPr="00D81CAA">
        <w:rPr>
          <w:sz w:val="28"/>
        </w:rPr>
        <w:t>Антивирус</w:t>
      </w:r>
      <w:r w:rsidRPr="00D81CAA">
        <w:rPr>
          <w:spacing w:val="-3"/>
          <w:sz w:val="28"/>
        </w:rPr>
        <w:t xml:space="preserve"> </w:t>
      </w:r>
      <w:r w:rsidRPr="00D81CAA">
        <w:rPr>
          <w:sz w:val="28"/>
          <w:lang w:val="en-US"/>
        </w:rPr>
        <w:t>Kaspersky</w:t>
      </w:r>
    </w:p>
    <w:p w14:paraId="1B9CDD1A" w14:textId="77777777" w:rsidR="00A45089" w:rsidRPr="00D81CAA" w:rsidRDefault="00A45089" w:rsidP="00A45089">
      <w:pPr>
        <w:pStyle w:val="af9"/>
        <w:widowControl w:val="0"/>
        <w:tabs>
          <w:tab w:val="left" w:pos="1363"/>
        </w:tabs>
        <w:autoSpaceDE w:val="0"/>
        <w:autoSpaceDN w:val="0"/>
        <w:spacing w:before="54" w:line="322" w:lineRule="exact"/>
        <w:ind w:left="1273"/>
        <w:contextualSpacing w:val="0"/>
        <w:rPr>
          <w:sz w:val="28"/>
        </w:rPr>
      </w:pPr>
    </w:p>
    <w:p w14:paraId="26AAE8BF" w14:textId="77777777" w:rsidR="009E2FDC" w:rsidRPr="00D81CAA" w:rsidRDefault="009E2FDC" w:rsidP="009E2FDC">
      <w:pPr>
        <w:pStyle w:val="2"/>
        <w:ind w:firstLine="709"/>
        <w:jc w:val="both"/>
      </w:pPr>
      <w:bookmarkStart w:id="36" w:name="_heading=h.2grqrue" w:colFirst="0" w:colLast="0"/>
      <w:bookmarkStart w:id="37" w:name="_heading=h.3fwokq0" w:colFirst="0" w:colLast="0"/>
      <w:bookmarkEnd w:id="36"/>
      <w:bookmarkEnd w:id="37"/>
      <w:r w:rsidRPr="00D81CAA">
        <w:t>11.2. Современные профессиональные базы данных и информационные справочные системы</w:t>
      </w:r>
    </w:p>
    <w:p w14:paraId="05AFA249" w14:textId="77777777" w:rsidR="009E2FDC" w:rsidRPr="00D81CAA" w:rsidRDefault="009E2FDC" w:rsidP="009E2FDC">
      <w:pPr>
        <w:pStyle w:val="af9"/>
        <w:widowControl w:val="0"/>
        <w:numPr>
          <w:ilvl w:val="0"/>
          <w:numId w:val="24"/>
        </w:numPr>
        <w:autoSpaceDE w:val="0"/>
        <w:autoSpaceDN w:val="0"/>
        <w:spacing w:line="319" w:lineRule="exact"/>
        <w:ind w:left="567" w:firstLine="0"/>
        <w:contextualSpacing w:val="0"/>
        <w:rPr>
          <w:sz w:val="28"/>
        </w:rPr>
      </w:pPr>
      <w:r w:rsidRPr="00D81CAA">
        <w:rPr>
          <w:sz w:val="28"/>
        </w:rPr>
        <w:t>Информационно-правовая</w:t>
      </w:r>
      <w:r w:rsidRPr="00D81CAA">
        <w:rPr>
          <w:spacing w:val="-6"/>
          <w:sz w:val="28"/>
        </w:rPr>
        <w:t xml:space="preserve"> </w:t>
      </w:r>
      <w:r w:rsidRPr="00D81CAA">
        <w:rPr>
          <w:sz w:val="28"/>
        </w:rPr>
        <w:t>система</w:t>
      </w:r>
      <w:r w:rsidRPr="00D81CAA">
        <w:rPr>
          <w:spacing w:val="-3"/>
          <w:sz w:val="28"/>
        </w:rPr>
        <w:t xml:space="preserve"> </w:t>
      </w:r>
      <w:r w:rsidRPr="00D81CAA">
        <w:rPr>
          <w:sz w:val="28"/>
        </w:rPr>
        <w:t>«Гарант»</w:t>
      </w:r>
    </w:p>
    <w:p w14:paraId="3DF17527" w14:textId="77777777" w:rsidR="009E2FDC" w:rsidRPr="00D81CAA" w:rsidRDefault="009E2FDC" w:rsidP="009E2FDC">
      <w:pPr>
        <w:pStyle w:val="af9"/>
        <w:widowControl w:val="0"/>
        <w:numPr>
          <w:ilvl w:val="0"/>
          <w:numId w:val="24"/>
        </w:numPr>
        <w:tabs>
          <w:tab w:val="left" w:pos="1351"/>
        </w:tabs>
        <w:autoSpaceDE w:val="0"/>
        <w:autoSpaceDN w:val="0"/>
        <w:spacing w:line="322" w:lineRule="exact"/>
        <w:ind w:left="567" w:firstLine="0"/>
        <w:contextualSpacing w:val="0"/>
        <w:rPr>
          <w:sz w:val="28"/>
        </w:rPr>
      </w:pPr>
      <w:r w:rsidRPr="00D81CAA">
        <w:rPr>
          <w:sz w:val="28"/>
        </w:rPr>
        <w:t>Информационно-правовая</w:t>
      </w:r>
      <w:r w:rsidRPr="00D81CAA">
        <w:rPr>
          <w:spacing w:val="-7"/>
          <w:sz w:val="28"/>
        </w:rPr>
        <w:t xml:space="preserve"> </w:t>
      </w:r>
      <w:r w:rsidRPr="00D81CAA">
        <w:rPr>
          <w:sz w:val="28"/>
        </w:rPr>
        <w:t>система</w:t>
      </w:r>
      <w:r w:rsidRPr="00D81CAA">
        <w:rPr>
          <w:spacing w:val="-3"/>
          <w:sz w:val="28"/>
        </w:rPr>
        <w:t xml:space="preserve"> </w:t>
      </w:r>
      <w:r w:rsidRPr="00D81CAA">
        <w:rPr>
          <w:sz w:val="28"/>
        </w:rPr>
        <w:t>«Консультант</w:t>
      </w:r>
      <w:r w:rsidRPr="00D81CAA">
        <w:rPr>
          <w:spacing w:val="-4"/>
          <w:sz w:val="28"/>
        </w:rPr>
        <w:t xml:space="preserve"> </w:t>
      </w:r>
      <w:r w:rsidRPr="00D81CAA">
        <w:rPr>
          <w:sz w:val="28"/>
        </w:rPr>
        <w:t>Плюс»</w:t>
      </w:r>
    </w:p>
    <w:p w14:paraId="73284091" w14:textId="77777777" w:rsidR="009E2FDC" w:rsidRPr="00D81CAA" w:rsidRDefault="009E2FDC" w:rsidP="009E2FDC">
      <w:pPr>
        <w:pStyle w:val="af9"/>
        <w:widowControl w:val="0"/>
        <w:numPr>
          <w:ilvl w:val="0"/>
          <w:numId w:val="24"/>
        </w:numPr>
        <w:tabs>
          <w:tab w:val="left" w:pos="1351"/>
        </w:tabs>
        <w:autoSpaceDE w:val="0"/>
        <w:autoSpaceDN w:val="0"/>
        <w:spacing w:line="322" w:lineRule="exact"/>
        <w:ind w:left="567" w:firstLine="0"/>
        <w:contextualSpacing w:val="0"/>
        <w:rPr>
          <w:sz w:val="28"/>
        </w:rPr>
      </w:pPr>
      <w:r w:rsidRPr="00D81CAA">
        <w:rPr>
          <w:sz w:val="28"/>
        </w:rPr>
        <w:t>Электронная</w:t>
      </w:r>
      <w:r w:rsidRPr="00D81CAA">
        <w:rPr>
          <w:spacing w:val="-10"/>
          <w:sz w:val="28"/>
        </w:rPr>
        <w:t xml:space="preserve"> </w:t>
      </w:r>
      <w:r w:rsidRPr="00D81CAA">
        <w:rPr>
          <w:sz w:val="28"/>
        </w:rPr>
        <w:t>энциклопедия:</w:t>
      </w:r>
      <w:r w:rsidRPr="00D81CAA">
        <w:rPr>
          <w:spacing w:val="-9"/>
          <w:sz w:val="28"/>
        </w:rPr>
        <w:t xml:space="preserve"> </w:t>
      </w:r>
      <w:hyperlink r:id="rId35">
        <w:r w:rsidRPr="00D81CAA">
          <w:rPr>
            <w:sz w:val="28"/>
            <w:u w:val="single" w:color="0000FF"/>
          </w:rPr>
          <w:t>http://ru.wikipedia.org/wiki/Wiki</w:t>
        </w:r>
      </w:hyperlink>
    </w:p>
    <w:p w14:paraId="6A41EDFD" w14:textId="77777777" w:rsidR="009E2FDC" w:rsidRPr="00D81CAA" w:rsidRDefault="009E2FDC" w:rsidP="009E2FDC">
      <w:pPr>
        <w:pStyle w:val="af9"/>
        <w:widowControl w:val="0"/>
        <w:numPr>
          <w:ilvl w:val="0"/>
          <w:numId w:val="24"/>
        </w:numPr>
        <w:tabs>
          <w:tab w:val="left" w:pos="4795"/>
          <w:tab w:val="left" w:pos="6326"/>
          <w:tab w:val="left" w:pos="8112"/>
          <w:tab w:val="left" w:pos="9610"/>
        </w:tabs>
        <w:autoSpaceDE w:val="0"/>
        <w:autoSpaceDN w:val="0"/>
        <w:ind w:left="851" w:right="620"/>
        <w:contextualSpacing w:val="0"/>
        <w:jc w:val="both"/>
        <w:rPr>
          <w:sz w:val="28"/>
        </w:rPr>
      </w:pPr>
      <w:r w:rsidRPr="00D81CAA">
        <w:rPr>
          <w:sz w:val="28"/>
        </w:rPr>
        <w:t>Система комплексного раскрытия информации «СКРИН»</w:t>
      </w:r>
      <w:r w:rsidRPr="00D81CAA">
        <w:rPr>
          <w:spacing w:val="-2"/>
          <w:sz w:val="28"/>
        </w:rPr>
        <w:t>-</w:t>
      </w:r>
      <w:r w:rsidRPr="00D81CAA">
        <w:rPr>
          <w:spacing w:val="-67"/>
          <w:sz w:val="28"/>
        </w:rPr>
        <w:t xml:space="preserve"> </w:t>
      </w:r>
      <w:hyperlink r:id="rId36">
        <w:r w:rsidRPr="00D81CAA">
          <w:rPr>
            <w:sz w:val="28"/>
          </w:rPr>
          <w:t>http://www.skrin.ru/</w:t>
        </w:r>
      </w:hyperlink>
    </w:p>
    <w:p w14:paraId="7E53F1BA" w14:textId="77777777" w:rsidR="009E2FDC" w:rsidRPr="00D81CAA" w:rsidRDefault="009E2FDC" w:rsidP="009E2FDC">
      <w:pPr>
        <w:pStyle w:val="af9"/>
        <w:widowControl w:val="0"/>
        <w:numPr>
          <w:ilvl w:val="0"/>
          <w:numId w:val="24"/>
        </w:numPr>
        <w:tabs>
          <w:tab w:val="left" w:pos="1351"/>
        </w:tabs>
        <w:autoSpaceDE w:val="0"/>
        <w:autoSpaceDN w:val="0"/>
        <w:spacing w:before="2"/>
        <w:ind w:left="567" w:right="736" w:firstLine="0"/>
        <w:contextualSpacing w:val="0"/>
        <w:jc w:val="both"/>
        <w:rPr>
          <w:sz w:val="28"/>
        </w:rPr>
      </w:pPr>
      <w:r w:rsidRPr="00D81CAA">
        <w:rPr>
          <w:sz w:val="28"/>
        </w:rPr>
        <w:t>Свободная среда разработки программного обеспечения с открытым</w:t>
      </w:r>
      <w:r w:rsidRPr="00D81CAA">
        <w:rPr>
          <w:spacing w:val="-67"/>
          <w:sz w:val="28"/>
        </w:rPr>
        <w:t xml:space="preserve"> </w:t>
      </w:r>
      <w:r w:rsidRPr="00D81CAA">
        <w:rPr>
          <w:sz w:val="28"/>
        </w:rPr>
        <w:t>исходным</w:t>
      </w:r>
      <w:r w:rsidRPr="00D81CAA">
        <w:rPr>
          <w:spacing w:val="-1"/>
          <w:sz w:val="28"/>
        </w:rPr>
        <w:t xml:space="preserve"> </w:t>
      </w:r>
      <w:r w:rsidRPr="00D81CAA">
        <w:rPr>
          <w:sz w:val="28"/>
        </w:rPr>
        <w:t>кодом</w:t>
      </w:r>
      <w:r w:rsidRPr="00D81CAA">
        <w:rPr>
          <w:spacing w:val="-4"/>
          <w:sz w:val="28"/>
        </w:rPr>
        <w:t xml:space="preserve"> </w:t>
      </w:r>
      <w:r w:rsidRPr="00D81CAA">
        <w:rPr>
          <w:sz w:val="28"/>
        </w:rPr>
        <w:t>для</w:t>
      </w:r>
      <w:r w:rsidRPr="00D81CAA">
        <w:rPr>
          <w:spacing w:val="-1"/>
          <w:sz w:val="28"/>
        </w:rPr>
        <w:t xml:space="preserve"> </w:t>
      </w:r>
      <w:r w:rsidRPr="00D81CAA">
        <w:rPr>
          <w:sz w:val="28"/>
        </w:rPr>
        <w:t>языка программирования</w:t>
      </w:r>
      <w:r w:rsidRPr="00D81CAA">
        <w:rPr>
          <w:spacing w:val="-1"/>
          <w:sz w:val="28"/>
        </w:rPr>
        <w:t xml:space="preserve"> </w:t>
      </w:r>
      <w:r w:rsidRPr="00D81CAA">
        <w:rPr>
          <w:sz w:val="28"/>
          <w:lang w:val="en-US"/>
        </w:rPr>
        <w:t>R</w:t>
      </w:r>
      <w:r w:rsidRPr="00D81CAA">
        <w:rPr>
          <w:sz w:val="28"/>
        </w:rPr>
        <w:t xml:space="preserve"> «RStudio»;</w:t>
      </w:r>
    </w:p>
    <w:p w14:paraId="756D5F35" w14:textId="77777777" w:rsidR="009E2FDC" w:rsidRPr="00D81CAA" w:rsidRDefault="009E2FDC" w:rsidP="009E2FDC">
      <w:pPr>
        <w:pStyle w:val="af9"/>
        <w:widowControl w:val="0"/>
        <w:numPr>
          <w:ilvl w:val="0"/>
          <w:numId w:val="24"/>
        </w:numPr>
        <w:tabs>
          <w:tab w:val="left" w:pos="1349"/>
        </w:tabs>
        <w:autoSpaceDE w:val="0"/>
        <w:autoSpaceDN w:val="0"/>
        <w:spacing w:line="322" w:lineRule="exact"/>
        <w:ind w:left="567" w:firstLine="0"/>
        <w:contextualSpacing w:val="0"/>
        <w:rPr>
          <w:sz w:val="28"/>
        </w:rPr>
      </w:pPr>
      <w:r w:rsidRPr="00D81CAA">
        <w:rPr>
          <w:sz w:val="28"/>
        </w:rPr>
        <w:t>Программный</w:t>
      </w:r>
      <w:r w:rsidRPr="00D81CAA">
        <w:rPr>
          <w:spacing w:val="-5"/>
          <w:sz w:val="28"/>
        </w:rPr>
        <w:t xml:space="preserve"> </w:t>
      </w:r>
      <w:r w:rsidRPr="00D81CAA">
        <w:rPr>
          <w:sz w:val="28"/>
        </w:rPr>
        <w:t>пакет</w:t>
      </w:r>
      <w:r w:rsidRPr="00D81CAA">
        <w:rPr>
          <w:spacing w:val="-5"/>
          <w:sz w:val="28"/>
        </w:rPr>
        <w:t xml:space="preserve"> </w:t>
      </w:r>
      <w:r w:rsidRPr="00D81CAA">
        <w:rPr>
          <w:sz w:val="28"/>
        </w:rPr>
        <w:t>для</w:t>
      </w:r>
      <w:r w:rsidRPr="00D81CAA">
        <w:rPr>
          <w:spacing w:val="-3"/>
          <w:sz w:val="28"/>
        </w:rPr>
        <w:t xml:space="preserve"> </w:t>
      </w:r>
      <w:r w:rsidRPr="00D81CAA">
        <w:rPr>
          <w:sz w:val="28"/>
        </w:rPr>
        <w:t>статистического</w:t>
      </w:r>
      <w:r w:rsidRPr="00D81CAA">
        <w:rPr>
          <w:spacing w:val="-2"/>
          <w:sz w:val="28"/>
        </w:rPr>
        <w:t xml:space="preserve"> </w:t>
      </w:r>
      <w:r w:rsidRPr="00D81CAA">
        <w:rPr>
          <w:sz w:val="28"/>
        </w:rPr>
        <w:t>анализа</w:t>
      </w:r>
      <w:r w:rsidRPr="00D81CAA">
        <w:rPr>
          <w:spacing w:val="-2"/>
          <w:sz w:val="28"/>
        </w:rPr>
        <w:t xml:space="preserve"> </w:t>
      </w:r>
      <w:r w:rsidRPr="00D81CAA">
        <w:rPr>
          <w:sz w:val="28"/>
        </w:rPr>
        <w:t>«Statistica»;</w:t>
      </w:r>
    </w:p>
    <w:p w14:paraId="7FEA7128" w14:textId="77777777" w:rsidR="009E2FDC" w:rsidRPr="00D81CAA" w:rsidRDefault="009E2FDC" w:rsidP="009E2FDC">
      <w:pPr>
        <w:pStyle w:val="af9"/>
        <w:widowControl w:val="0"/>
        <w:numPr>
          <w:ilvl w:val="0"/>
          <w:numId w:val="24"/>
        </w:numPr>
        <w:tabs>
          <w:tab w:val="left" w:pos="1349"/>
        </w:tabs>
        <w:autoSpaceDE w:val="0"/>
        <w:autoSpaceDN w:val="0"/>
        <w:ind w:left="567" w:right="2185" w:firstLine="0"/>
        <w:contextualSpacing w:val="0"/>
        <w:rPr>
          <w:sz w:val="28"/>
        </w:rPr>
      </w:pPr>
      <w:r w:rsidRPr="00D81CAA">
        <w:rPr>
          <w:sz w:val="28"/>
        </w:rPr>
        <w:t>Прикладной программный пакет для эконометрического</w:t>
      </w:r>
      <w:r w:rsidRPr="00D81CAA">
        <w:rPr>
          <w:spacing w:val="-67"/>
          <w:sz w:val="28"/>
        </w:rPr>
        <w:t xml:space="preserve"> </w:t>
      </w:r>
      <w:r w:rsidRPr="00D81CAA">
        <w:rPr>
          <w:sz w:val="28"/>
        </w:rPr>
        <w:t>моделирования</w:t>
      </w:r>
      <w:r w:rsidRPr="00D81CAA">
        <w:rPr>
          <w:spacing w:val="-1"/>
          <w:sz w:val="28"/>
        </w:rPr>
        <w:t xml:space="preserve"> </w:t>
      </w:r>
      <w:r w:rsidRPr="00D81CAA">
        <w:rPr>
          <w:sz w:val="28"/>
        </w:rPr>
        <w:t>«Gretl»;</w:t>
      </w:r>
    </w:p>
    <w:p w14:paraId="600403F0" w14:textId="77777777" w:rsidR="009E2FDC" w:rsidRPr="00D81CAA" w:rsidRDefault="009E2FDC" w:rsidP="009E2FDC">
      <w:pPr>
        <w:pStyle w:val="af9"/>
        <w:widowControl w:val="0"/>
        <w:numPr>
          <w:ilvl w:val="0"/>
          <w:numId w:val="24"/>
        </w:numPr>
        <w:tabs>
          <w:tab w:val="left" w:pos="1349"/>
        </w:tabs>
        <w:autoSpaceDE w:val="0"/>
        <w:autoSpaceDN w:val="0"/>
        <w:spacing w:line="321" w:lineRule="exact"/>
        <w:ind w:left="567" w:firstLine="0"/>
        <w:contextualSpacing w:val="0"/>
        <w:rPr>
          <w:sz w:val="28"/>
        </w:rPr>
      </w:pPr>
      <w:r w:rsidRPr="00D81CAA">
        <w:rPr>
          <w:sz w:val="28"/>
        </w:rPr>
        <w:t>Среда</w:t>
      </w:r>
      <w:r w:rsidRPr="00D81CAA">
        <w:rPr>
          <w:spacing w:val="-4"/>
          <w:sz w:val="28"/>
        </w:rPr>
        <w:t xml:space="preserve"> </w:t>
      </w:r>
      <w:r w:rsidRPr="00D81CAA">
        <w:rPr>
          <w:sz w:val="28"/>
        </w:rPr>
        <w:t>моделирования</w:t>
      </w:r>
      <w:r w:rsidRPr="00D81CAA">
        <w:rPr>
          <w:spacing w:val="-3"/>
          <w:sz w:val="28"/>
        </w:rPr>
        <w:t xml:space="preserve"> </w:t>
      </w:r>
      <w:r w:rsidRPr="00D81CAA">
        <w:rPr>
          <w:sz w:val="28"/>
        </w:rPr>
        <w:t>«MatLab».</w:t>
      </w:r>
    </w:p>
    <w:p w14:paraId="15180A7F" w14:textId="77777777" w:rsidR="009E2FDC" w:rsidRPr="00D81CAA" w:rsidRDefault="009E2FDC" w:rsidP="009E2FDC">
      <w:pPr>
        <w:keepNext/>
        <w:spacing w:before="240" w:after="60"/>
        <w:ind w:left="567"/>
        <w:jc w:val="both"/>
        <w:rPr>
          <w:b/>
          <w:sz w:val="28"/>
          <w:szCs w:val="28"/>
        </w:rPr>
      </w:pPr>
      <w:bookmarkStart w:id="38" w:name="_heading=h.1v1yuxt" w:colFirst="0" w:colLast="0"/>
      <w:bookmarkEnd w:id="38"/>
      <w:r w:rsidRPr="00D81CAA">
        <w:rPr>
          <w:b/>
          <w:sz w:val="28"/>
          <w:szCs w:val="28"/>
        </w:rPr>
        <w:t>11.3. Сертифицированные программные и аппаратные средства защиты информации</w:t>
      </w:r>
    </w:p>
    <w:p w14:paraId="56576AB9" w14:textId="7F6984B6" w:rsidR="009E2FDC" w:rsidRDefault="009E2FDC" w:rsidP="009E2FDC">
      <w:pPr>
        <w:ind w:left="426"/>
        <w:rPr>
          <w:sz w:val="28"/>
          <w:szCs w:val="28"/>
        </w:rPr>
      </w:pPr>
      <w:r w:rsidRPr="00D81CAA">
        <w:rPr>
          <w:sz w:val="28"/>
          <w:szCs w:val="28"/>
        </w:rPr>
        <w:t>Не предусмотрены.</w:t>
      </w:r>
    </w:p>
    <w:p w14:paraId="0E152B43" w14:textId="77777777" w:rsidR="00A45089" w:rsidRPr="00D81CAA" w:rsidRDefault="00A45089" w:rsidP="009E2FDC">
      <w:pPr>
        <w:ind w:left="426"/>
        <w:rPr>
          <w:sz w:val="28"/>
          <w:szCs w:val="28"/>
        </w:rPr>
      </w:pPr>
    </w:p>
    <w:p w14:paraId="72A62B12" w14:textId="77777777" w:rsidR="009E2FDC" w:rsidRPr="00D81CAA" w:rsidRDefault="009E2FDC" w:rsidP="009E2FDC">
      <w:pPr>
        <w:ind w:left="426"/>
        <w:rPr>
          <w:sz w:val="28"/>
          <w:szCs w:val="28"/>
        </w:rPr>
      </w:pPr>
    </w:p>
    <w:p w14:paraId="6BCF5902" w14:textId="77777777" w:rsidR="009E2FDC" w:rsidRPr="00D81CAA" w:rsidRDefault="009E2FDC" w:rsidP="009E2FDC">
      <w:pPr>
        <w:widowControl w:val="0"/>
        <w:numPr>
          <w:ilvl w:val="0"/>
          <w:numId w:val="6"/>
        </w:numPr>
        <w:pBdr>
          <w:top w:val="nil"/>
          <w:left w:val="nil"/>
          <w:bottom w:val="nil"/>
          <w:right w:val="nil"/>
          <w:between w:val="nil"/>
        </w:pBdr>
        <w:spacing w:after="240"/>
        <w:ind w:left="0" w:firstLine="0"/>
        <w:jc w:val="both"/>
        <w:rPr>
          <w:b/>
          <w:sz w:val="28"/>
          <w:szCs w:val="28"/>
        </w:rPr>
      </w:pPr>
      <w:r w:rsidRPr="00D81CAA">
        <w:rPr>
          <w:b/>
          <w:sz w:val="28"/>
          <w:szCs w:val="28"/>
        </w:rPr>
        <w:t>Описание материально-технической базы, необходимой для осуществления образовательного процесса по дисциплине</w:t>
      </w:r>
    </w:p>
    <w:p w14:paraId="201620D2" w14:textId="77777777" w:rsidR="00F4196D" w:rsidRPr="00D81CAA" w:rsidRDefault="00F4196D" w:rsidP="00D02E4E">
      <w:pPr>
        <w:pStyle w:val="p10"/>
        <w:spacing w:before="0" w:beforeAutospacing="0" w:after="0" w:afterAutospacing="0"/>
        <w:ind w:right="-1" w:firstLine="720"/>
        <w:jc w:val="both"/>
        <w:rPr>
          <w:sz w:val="28"/>
          <w:szCs w:val="28"/>
        </w:rPr>
      </w:pPr>
      <w:bookmarkStart w:id="39" w:name="_heading=h.4f1mdlm" w:colFirst="0" w:colLast="0"/>
      <w:bookmarkEnd w:id="39"/>
      <w:r w:rsidRPr="00D81CAA">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69BE1D20" w14:textId="77777777" w:rsidR="009178D8" w:rsidRPr="00D81CAA" w:rsidRDefault="00F4196D" w:rsidP="009178D8">
      <w:pPr>
        <w:jc w:val="both"/>
        <w:rPr>
          <w:sz w:val="28"/>
          <w:szCs w:val="28"/>
        </w:rPr>
      </w:pPr>
      <w:r w:rsidRPr="00D81CAA">
        <w:rPr>
          <w:sz w:val="28"/>
          <w:szCs w:val="28"/>
        </w:rPr>
        <w:t>Для осуществления образовательного процесса (семинарские за</w:t>
      </w:r>
      <w:r w:rsidR="009178D8">
        <w:rPr>
          <w:sz w:val="28"/>
          <w:szCs w:val="28"/>
        </w:rPr>
        <w:t>нятия) по дисциплине необходимо у</w:t>
      </w:r>
      <w:r w:rsidR="009178D8" w:rsidRPr="00D81CAA">
        <w:rPr>
          <w:sz w:val="28"/>
          <w:szCs w:val="28"/>
        </w:rPr>
        <w:t>чебно-лабораторное оборудование Международной финансовой лаборатории Кафедры мировой экономики и мировых финансов:</w:t>
      </w:r>
    </w:p>
    <w:p w14:paraId="3D70386E" w14:textId="77777777" w:rsidR="009178D8" w:rsidRPr="00D81CAA" w:rsidRDefault="009178D8" w:rsidP="009178D8">
      <w:pPr>
        <w:jc w:val="both"/>
        <w:rPr>
          <w:sz w:val="28"/>
          <w:szCs w:val="28"/>
        </w:rPr>
      </w:pPr>
      <w:r w:rsidRPr="00D81CAA">
        <w:rPr>
          <w:sz w:val="28"/>
          <w:szCs w:val="28"/>
        </w:rPr>
        <w:t>-персональный компьютер</w:t>
      </w:r>
    </w:p>
    <w:p w14:paraId="1531ABB4" w14:textId="788DB646" w:rsidR="009178D8" w:rsidRPr="00D81CAA" w:rsidRDefault="009178D8" w:rsidP="009178D8">
      <w:pPr>
        <w:jc w:val="both"/>
        <w:rPr>
          <w:sz w:val="28"/>
          <w:szCs w:val="28"/>
        </w:rPr>
      </w:pPr>
      <w:r w:rsidRPr="00D81CAA">
        <w:rPr>
          <w:sz w:val="28"/>
          <w:szCs w:val="28"/>
        </w:rPr>
        <w:lastRenderedPageBreak/>
        <w:t>-программное обеспечение, предоставляемое Международной финансовой лабораторией</w:t>
      </w:r>
      <w:r>
        <w:rPr>
          <w:sz w:val="28"/>
          <w:szCs w:val="28"/>
        </w:rPr>
        <w:t>.</w:t>
      </w:r>
    </w:p>
    <w:p w14:paraId="0BF5E578" w14:textId="4719CBE3" w:rsidR="00F4196D" w:rsidRPr="00D81CAA" w:rsidRDefault="00F4196D" w:rsidP="00D02E4E">
      <w:pPr>
        <w:ind w:firstLine="720"/>
        <w:jc w:val="both"/>
        <w:rPr>
          <w:sz w:val="28"/>
          <w:szCs w:val="28"/>
        </w:rPr>
      </w:pPr>
    </w:p>
    <w:p w14:paraId="06FC111D" w14:textId="77777777" w:rsidR="00F4196D" w:rsidRPr="00D81CAA" w:rsidRDefault="00F4196D" w:rsidP="00D02E4E">
      <w:pPr>
        <w:pStyle w:val="p10"/>
        <w:spacing w:before="0" w:beforeAutospacing="0" w:after="0" w:afterAutospacing="0" w:line="276" w:lineRule="auto"/>
        <w:ind w:right="-1" w:firstLine="720"/>
        <w:jc w:val="both"/>
        <w:rPr>
          <w:sz w:val="28"/>
          <w:szCs w:val="28"/>
        </w:rPr>
      </w:pPr>
      <w:r w:rsidRPr="00D81CAA">
        <w:rPr>
          <w:sz w:val="28"/>
          <w:szCs w:val="28"/>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2234F2FB" w14:textId="33271A9A" w:rsidR="00195C4C" w:rsidRPr="00D02E4E" w:rsidRDefault="00F4196D" w:rsidP="00D02E4E">
      <w:pPr>
        <w:pStyle w:val="p10"/>
        <w:spacing w:before="0" w:beforeAutospacing="0" w:after="0" w:afterAutospacing="0" w:line="276" w:lineRule="auto"/>
        <w:ind w:right="-1"/>
        <w:jc w:val="both"/>
      </w:pPr>
      <w:r w:rsidRPr="00D81CAA">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sectPr w:rsidR="00195C4C" w:rsidRPr="00D02E4E" w:rsidSect="00E10A0D">
      <w:footerReference w:type="default" r:id="rId37"/>
      <w:footerReference w:type="first" r:id="rId38"/>
      <w:pgSz w:w="11906" w:h="16838"/>
      <w:pgMar w:top="1135" w:right="1133" w:bottom="1276"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DF37E7" w14:textId="77777777" w:rsidR="0090626E" w:rsidRDefault="0090626E">
      <w:r>
        <w:separator/>
      </w:r>
    </w:p>
  </w:endnote>
  <w:endnote w:type="continuationSeparator" w:id="0">
    <w:p w14:paraId="06D0321B" w14:textId="77777777" w:rsidR="0090626E" w:rsidRDefault="00906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jaVu Sans">
    <w:panose1 w:val="00000000000000000000"/>
    <w:charset w:val="00"/>
    <w:family w:val="roman"/>
    <w:notTrueType/>
    <w:pitch w:val="default"/>
  </w:font>
  <w:font w:name="ヒラギノ角ゴ Pro W3">
    <w:charset w:val="80"/>
    <w:family w:val="swiss"/>
    <w:pitch w:val="variable"/>
    <w:sig w:usb0="E00002FF" w:usb1="7AC7FFFF" w:usb2="00000012" w:usb3="00000000" w:csb0="0002000D"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71357" w14:textId="34183ACF" w:rsidR="00CC51A4" w:rsidRDefault="00CC51A4">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D60B58">
      <w:rPr>
        <w:noProof/>
        <w:color w:val="000000"/>
      </w:rPr>
      <w:t>2</w:t>
    </w:r>
    <w:r>
      <w:rPr>
        <w:color w:val="000000"/>
      </w:rPr>
      <w:fldChar w:fldCharType="end"/>
    </w:r>
  </w:p>
  <w:p w14:paraId="34EDC6ED" w14:textId="77777777" w:rsidR="00CC51A4" w:rsidRDefault="00CC51A4">
    <w:pPr>
      <w:pBdr>
        <w:top w:val="nil"/>
        <w:left w:val="nil"/>
        <w:bottom w:val="nil"/>
        <w:right w:val="nil"/>
        <w:between w:val="nil"/>
      </w:pBdr>
      <w:tabs>
        <w:tab w:val="center" w:pos="4677"/>
        <w:tab w:val="right" w:pos="9355"/>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F3984" w14:textId="77777777" w:rsidR="00CC51A4" w:rsidRDefault="00CC51A4">
    <w:pPr>
      <w:pBdr>
        <w:top w:val="nil"/>
        <w:left w:val="nil"/>
        <w:bottom w:val="nil"/>
        <w:right w:val="nil"/>
        <w:between w:val="nil"/>
      </w:pBdr>
      <w:tabs>
        <w:tab w:val="center" w:pos="4677"/>
        <w:tab w:val="right" w:pos="9355"/>
      </w:tabs>
      <w:jc w:val="center"/>
      <w:rPr>
        <w:color w:val="000000"/>
      </w:rPr>
    </w:pPr>
  </w:p>
  <w:p w14:paraId="3DEE864C" w14:textId="77777777" w:rsidR="00CC51A4" w:rsidRDefault="00CC51A4">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F7EF1" w14:textId="77777777" w:rsidR="0090626E" w:rsidRDefault="0090626E">
      <w:r>
        <w:separator/>
      </w:r>
    </w:p>
  </w:footnote>
  <w:footnote w:type="continuationSeparator" w:id="0">
    <w:p w14:paraId="0116C6D7" w14:textId="77777777" w:rsidR="0090626E" w:rsidRDefault="009062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B43A8"/>
    <w:multiLevelType w:val="multilevel"/>
    <w:tmpl w:val="96B087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0742D0"/>
    <w:multiLevelType w:val="multilevel"/>
    <w:tmpl w:val="F14A46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D06473"/>
    <w:multiLevelType w:val="multilevel"/>
    <w:tmpl w:val="A1F6075A"/>
    <w:lvl w:ilvl="0">
      <w:start w:val="1"/>
      <w:numFmt w:val="bullet"/>
      <w:lvlText w:val="●"/>
      <w:lvlJc w:val="left"/>
      <w:pPr>
        <w:ind w:left="-2597"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141F260C"/>
    <w:multiLevelType w:val="multilevel"/>
    <w:tmpl w:val="8E12D8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8D344A"/>
    <w:multiLevelType w:val="multilevel"/>
    <w:tmpl w:val="6E6808AC"/>
    <w:lvl w:ilvl="0">
      <w:start w:val="9"/>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B334C7"/>
    <w:multiLevelType w:val="multilevel"/>
    <w:tmpl w:val="94B45406"/>
    <w:lvl w:ilvl="0">
      <w:start w:val="1"/>
      <w:numFmt w:val="decimal"/>
      <w:lvlText w:val="%1."/>
      <w:lvlJc w:val="left"/>
      <w:pPr>
        <w:ind w:left="502" w:hanging="360"/>
      </w:pPr>
      <w:rPr>
        <w:rFonts w:ascii="Times New Roman" w:eastAsia="Times New Roman" w:hAnsi="Times New Roman" w:cs="Times New Roman" w:hint="default"/>
        <w:w w:val="100"/>
        <w:sz w:val="28"/>
        <w:szCs w:val="28"/>
        <w:lang w:val="ru-RU"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5C3D76"/>
    <w:multiLevelType w:val="hybridMultilevel"/>
    <w:tmpl w:val="C9FA21FC"/>
    <w:lvl w:ilvl="0" w:tplc="86B4248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5C4B8A"/>
    <w:multiLevelType w:val="hybridMultilevel"/>
    <w:tmpl w:val="5B44A06C"/>
    <w:lvl w:ilvl="0" w:tplc="D71AB562">
      <w:start w:val="3"/>
      <w:numFmt w:val="decimal"/>
      <w:lvlText w:val="%1."/>
      <w:lvlJc w:val="righ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4311361"/>
    <w:multiLevelType w:val="multilevel"/>
    <w:tmpl w:val="6BB6B5C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D095CDA"/>
    <w:multiLevelType w:val="hybridMultilevel"/>
    <w:tmpl w:val="B672B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DF5244"/>
    <w:multiLevelType w:val="multilevel"/>
    <w:tmpl w:val="9FEA77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4CB0B84"/>
    <w:multiLevelType w:val="hybridMultilevel"/>
    <w:tmpl w:val="9FE49A0A"/>
    <w:lvl w:ilvl="0" w:tplc="7A6ABDCA">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5B525EB"/>
    <w:multiLevelType w:val="hybridMultilevel"/>
    <w:tmpl w:val="DA1056D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3" w15:restartNumberingAfterBreak="0">
    <w:nsid w:val="3E5E6DEB"/>
    <w:multiLevelType w:val="multilevel"/>
    <w:tmpl w:val="6484AC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42D31F1"/>
    <w:multiLevelType w:val="hybridMultilevel"/>
    <w:tmpl w:val="59CEAFA0"/>
    <w:lvl w:ilvl="0" w:tplc="1DDA7954">
      <w:start w:val="1"/>
      <w:numFmt w:val="decimal"/>
      <w:lvlText w:val="%1."/>
      <w:lvlJc w:val="left"/>
      <w:pPr>
        <w:ind w:left="1273" w:hanging="281"/>
      </w:pPr>
      <w:rPr>
        <w:rFonts w:ascii="Times New Roman" w:eastAsia="Times New Roman" w:hAnsi="Times New Roman" w:cs="Times New Roman" w:hint="default"/>
        <w:w w:val="100"/>
        <w:sz w:val="28"/>
        <w:szCs w:val="28"/>
        <w:lang w:val="ru-RU" w:eastAsia="en-US" w:bidi="ar-SA"/>
      </w:rPr>
    </w:lvl>
    <w:lvl w:ilvl="1" w:tplc="0322917C">
      <w:numFmt w:val="bullet"/>
      <w:lvlText w:val="•"/>
      <w:lvlJc w:val="left"/>
      <w:pPr>
        <w:ind w:left="2167" w:hanging="281"/>
      </w:pPr>
      <w:rPr>
        <w:rFonts w:hint="default"/>
        <w:lang w:val="ru-RU" w:eastAsia="en-US" w:bidi="ar-SA"/>
      </w:rPr>
    </w:lvl>
    <w:lvl w:ilvl="2" w:tplc="DBEA5560">
      <w:numFmt w:val="bullet"/>
      <w:lvlText w:val="•"/>
      <w:lvlJc w:val="left"/>
      <w:pPr>
        <w:ind w:left="3064" w:hanging="281"/>
      </w:pPr>
      <w:rPr>
        <w:rFonts w:hint="default"/>
        <w:lang w:val="ru-RU" w:eastAsia="en-US" w:bidi="ar-SA"/>
      </w:rPr>
    </w:lvl>
    <w:lvl w:ilvl="3" w:tplc="9D3A3B7C">
      <w:numFmt w:val="bullet"/>
      <w:lvlText w:val="•"/>
      <w:lvlJc w:val="left"/>
      <w:pPr>
        <w:ind w:left="3960" w:hanging="281"/>
      </w:pPr>
      <w:rPr>
        <w:rFonts w:hint="default"/>
        <w:lang w:val="ru-RU" w:eastAsia="en-US" w:bidi="ar-SA"/>
      </w:rPr>
    </w:lvl>
    <w:lvl w:ilvl="4" w:tplc="71FAFDF8">
      <w:numFmt w:val="bullet"/>
      <w:lvlText w:val="•"/>
      <w:lvlJc w:val="left"/>
      <w:pPr>
        <w:ind w:left="4857" w:hanging="281"/>
      </w:pPr>
      <w:rPr>
        <w:rFonts w:hint="default"/>
        <w:lang w:val="ru-RU" w:eastAsia="en-US" w:bidi="ar-SA"/>
      </w:rPr>
    </w:lvl>
    <w:lvl w:ilvl="5" w:tplc="B242FA2C">
      <w:numFmt w:val="bullet"/>
      <w:lvlText w:val="•"/>
      <w:lvlJc w:val="left"/>
      <w:pPr>
        <w:ind w:left="5754" w:hanging="281"/>
      </w:pPr>
      <w:rPr>
        <w:rFonts w:hint="default"/>
        <w:lang w:val="ru-RU" w:eastAsia="en-US" w:bidi="ar-SA"/>
      </w:rPr>
    </w:lvl>
    <w:lvl w:ilvl="6" w:tplc="FD007D8A">
      <w:numFmt w:val="bullet"/>
      <w:lvlText w:val="•"/>
      <w:lvlJc w:val="left"/>
      <w:pPr>
        <w:ind w:left="6650" w:hanging="281"/>
      </w:pPr>
      <w:rPr>
        <w:rFonts w:hint="default"/>
        <w:lang w:val="ru-RU" w:eastAsia="en-US" w:bidi="ar-SA"/>
      </w:rPr>
    </w:lvl>
    <w:lvl w:ilvl="7" w:tplc="B4EC6702">
      <w:numFmt w:val="bullet"/>
      <w:lvlText w:val="•"/>
      <w:lvlJc w:val="left"/>
      <w:pPr>
        <w:ind w:left="7547" w:hanging="281"/>
      </w:pPr>
      <w:rPr>
        <w:rFonts w:hint="default"/>
        <w:lang w:val="ru-RU" w:eastAsia="en-US" w:bidi="ar-SA"/>
      </w:rPr>
    </w:lvl>
    <w:lvl w:ilvl="8" w:tplc="4A0C1DFE">
      <w:numFmt w:val="bullet"/>
      <w:lvlText w:val="•"/>
      <w:lvlJc w:val="left"/>
      <w:pPr>
        <w:ind w:left="8444" w:hanging="281"/>
      </w:pPr>
      <w:rPr>
        <w:rFonts w:hint="default"/>
        <w:lang w:val="ru-RU" w:eastAsia="en-US" w:bidi="ar-SA"/>
      </w:rPr>
    </w:lvl>
  </w:abstractNum>
  <w:abstractNum w:abstractNumId="15" w15:restartNumberingAfterBreak="0">
    <w:nsid w:val="4A5A211C"/>
    <w:multiLevelType w:val="hybridMultilevel"/>
    <w:tmpl w:val="E662B9E0"/>
    <w:lvl w:ilvl="0" w:tplc="69707232">
      <w:start w:val="1"/>
      <w:numFmt w:val="decimal"/>
      <w:lvlText w:val="%1."/>
      <w:lvlJc w:val="left"/>
      <w:pPr>
        <w:ind w:left="1350" w:hanging="281"/>
      </w:pPr>
      <w:rPr>
        <w:rFonts w:ascii="Times New Roman" w:eastAsia="Times New Roman" w:hAnsi="Times New Roman" w:cs="Times New Roman" w:hint="default"/>
        <w:w w:val="100"/>
        <w:sz w:val="28"/>
        <w:szCs w:val="28"/>
        <w:lang w:val="ru-RU" w:eastAsia="en-US" w:bidi="ar-SA"/>
      </w:rPr>
    </w:lvl>
    <w:lvl w:ilvl="1" w:tplc="4F8AFA38">
      <w:numFmt w:val="bullet"/>
      <w:lvlText w:val="•"/>
      <w:lvlJc w:val="left"/>
      <w:pPr>
        <w:ind w:left="2256" w:hanging="281"/>
      </w:pPr>
      <w:rPr>
        <w:rFonts w:hint="default"/>
        <w:lang w:val="ru-RU" w:eastAsia="en-US" w:bidi="ar-SA"/>
      </w:rPr>
    </w:lvl>
    <w:lvl w:ilvl="2" w:tplc="E218473A">
      <w:numFmt w:val="bullet"/>
      <w:lvlText w:val="•"/>
      <w:lvlJc w:val="left"/>
      <w:pPr>
        <w:ind w:left="3153" w:hanging="281"/>
      </w:pPr>
      <w:rPr>
        <w:rFonts w:hint="default"/>
        <w:lang w:val="ru-RU" w:eastAsia="en-US" w:bidi="ar-SA"/>
      </w:rPr>
    </w:lvl>
    <w:lvl w:ilvl="3" w:tplc="D6AE5CCE">
      <w:numFmt w:val="bullet"/>
      <w:lvlText w:val="•"/>
      <w:lvlJc w:val="left"/>
      <w:pPr>
        <w:ind w:left="4049" w:hanging="281"/>
      </w:pPr>
      <w:rPr>
        <w:rFonts w:hint="default"/>
        <w:lang w:val="ru-RU" w:eastAsia="en-US" w:bidi="ar-SA"/>
      </w:rPr>
    </w:lvl>
    <w:lvl w:ilvl="4" w:tplc="C32E393A">
      <w:numFmt w:val="bullet"/>
      <w:lvlText w:val="•"/>
      <w:lvlJc w:val="left"/>
      <w:pPr>
        <w:ind w:left="4946" w:hanging="281"/>
      </w:pPr>
      <w:rPr>
        <w:rFonts w:hint="default"/>
        <w:lang w:val="ru-RU" w:eastAsia="en-US" w:bidi="ar-SA"/>
      </w:rPr>
    </w:lvl>
    <w:lvl w:ilvl="5" w:tplc="D8EEA8F2">
      <w:numFmt w:val="bullet"/>
      <w:lvlText w:val="•"/>
      <w:lvlJc w:val="left"/>
      <w:pPr>
        <w:ind w:left="5843" w:hanging="281"/>
      </w:pPr>
      <w:rPr>
        <w:rFonts w:hint="default"/>
        <w:lang w:val="ru-RU" w:eastAsia="en-US" w:bidi="ar-SA"/>
      </w:rPr>
    </w:lvl>
    <w:lvl w:ilvl="6" w:tplc="CDE2DB16">
      <w:numFmt w:val="bullet"/>
      <w:lvlText w:val="•"/>
      <w:lvlJc w:val="left"/>
      <w:pPr>
        <w:ind w:left="6739" w:hanging="281"/>
      </w:pPr>
      <w:rPr>
        <w:rFonts w:hint="default"/>
        <w:lang w:val="ru-RU" w:eastAsia="en-US" w:bidi="ar-SA"/>
      </w:rPr>
    </w:lvl>
    <w:lvl w:ilvl="7" w:tplc="9510FBF4">
      <w:numFmt w:val="bullet"/>
      <w:lvlText w:val="•"/>
      <w:lvlJc w:val="left"/>
      <w:pPr>
        <w:ind w:left="7636" w:hanging="281"/>
      </w:pPr>
      <w:rPr>
        <w:rFonts w:hint="default"/>
        <w:lang w:val="ru-RU" w:eastAsia="en-US" w:bidi="ar-SA"/>
      </w:rPr>
    </w:lvl>
    <w:lvl w:ilvl="8" w:tplc="639AA77A">
      <w:numFmt w:val="bullet"/>
      <w:lvlText w:val="•"/>
      <w:lvlJc w:val="left"/>
      <w:pPr>
        <w:ind w:left="8533" w:hanging="281"/>
      </w:pPr>
      <w:rPr>
        <w:rFonts w:hint="default"/>
        <w:lang w:val="ru-RU" w:eastAsia="en-US" w:bidi="ar-SA"/>
      </w:rPr>
    </w:lvl>
  </w:abstractNum>
  <w:abstractNum w:abstractNumId="16" w15:restartNumberingAfterBreak="0">
    <w:nsid w:val="4A876BDB"/>
    <w:multiLevelType w:val="hybridMultilevel"/>
    <w:tmpl w:val="4BD23192"/>
    <w:lvl w:ilvl="0" w:tplc="2F1C918A">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4C6C010A"/>
    <w:multiLevelType w:val="multilevel"/>
    <w:tmpl w:val="18A85B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E431AB9"/>
    <w:multiLevelType w:val="hybridMultilevel"/>
    <w:tmpl w:val="94E0D4BC"/>
    <w:lvl w:ilvl="0" w:tplc="0809000F">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06C7E79"/>
    <w:multiLevelType w:val="multilevel"/>
    <w:tmpl w:val="99BA2126"/>
    <w:lvl w:ilvl="0">
      <w:numFmt w:val="bullet"/>
      <w:lvlText w:val="•"/>
      <w:lvlJc w:val="left"/>
      <w:pPr>
        <w:ind w:left="360" w:hanging="360"/>
      </w:pPr>
      <w:rPr>
        <w:rFonts w:hint="default"/>
        <w:lang w:val="ru-RU" w:eastAsia="en-US" w:bidi="ar-S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550B5E51"/>
    <w:multiLevelType w:val="multilevel"/>
    <w:tmpl w:val="0E6EE824"/>
    <w:lvl w:ilvl="0">
      <w:numFmt w:val="bullet"/>
      <w:lvlText w:val="•"/>
      <w:lvlJc w:val="left"/>
      <w:pPr>
        <w:ind w:left="360" w:hanging="360"/>
      </w:pPr>
      <w:rPr>
        <w:rFonts w:hint="default"/>
        <w:lang w:val="ru-RU" w:eastAsia="en-US" w:bidi="ar-S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1" w15:restartNumberingAfterBreak="0">
    <w:nsid w:val="56A11C01"/>
    <w:multiLevelType w:val="hybridMultilevel"/>
    <w:tmpl w:val="FCB40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FC72CF5"/>
    <w:multiLevelType w:val="multilevel"/>
    <w:tmpl w:val="DD965926"/>
    <w:lvl w:ilvl="0">
      <w:numFmt w:val="bullet"/>
      <w:lvlText w:val="•"/>
      <w:lvlJc w:val="left"/>
      <w:pPr>
        <w:ind w:left="1429" w:hanging="360"/>
      </w:pPr>
      <w:rPr>
        <w:rFonts w:hint="default"/>
        <w:lang w:val="ru-RU" w:eastAsia="en-US" w:bidi="ar-SA"/>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3" w15:restartNumberingAfterBreak="0">
    <w:nsid w:val="6189139E"/>
    <w:multiLevelType w:val="multilevel"/>
    <w:tmpl w:val="6B32FDC2"/>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64F31751"/>
    <w:multiLevelType w:val="hybridMultilevel"/>
    <w:tmpl w:val="7D2EED2A"/>
    <w:lvl w:ilvl="0" w:tplc="041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5302A38"/>
    <w:multiLevelType w:val="multilevel"/>
    <w:tmpl w:val="D522FD2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6" w15:restartNumberingAfterBreak="0">
    <w:nsid w:val="6A7D0648"/>
    <w:multiLevelType w:val="multilevel"/>
    <w:tmpl w:val="31CE32F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9F5A3B"/>
    <w:multiLevelType w:val="multilevel"/>
    <w:tmpl w:val="91F862A4"/>
    <w:lvl w:ilvl="0">
      <w:start w:val="12"/>
      <w:numFmt w:val="decimal"/>
      <w:lvlText w:val="%1."/>
      <w:lvlJc w:val="left"/>
      <w:pPr>
        <w:ind w:left="3600" w:hanging="360"/>
      </w:pPr>
    </w:lvl>
    <w:lvl w:ilvl="1">
      <w:start w:val="1"/>
      <w:numFmt w:val="lowerLetter"/>
      <w:lvlText w:val="%2."/>
      <w:lvlJc w:val="left"/>
      <w:pPr>
        <w:ind w:left="4320" w:hanging="360"/>
      </w:pPr>
    </w:lvl>
    <w:lvl w:ilvl="2">
      <w:start w:val="1"/>
      <w:numFmt w:val="lowerRoman"/>
      <w:lvlText w:val="%3."/>
      <w:lvlJc w:val="right"/>
      <w:pPr>
        <w:ind w:left="5040" w:hanging="180"/>
      </w:pPr>
    </w:lvl>
    <w:lvl w:ilvl="3">
      <w:start w:val="1"/>
      <w:numFmt w:val="decimal"/>
      <w:lvlText w:val="%4."/>
      <w:lvlJc w:val="left"/>
      <w:pPr>
        <w:ind w:left="5760" w:hanging="360"/>
      </w:pPr>
    </w:lvl>
    <w:lvl w:ilvl="4">
      <w:start w:val="1"/>
      <w:numFmt w:val="lowerLetter"/>
      <w:lvlText w:val="%5."/>
      <w:lvlJc w:val="left"/>
      <w:pPr>
        <w:ind w:left="6480" w:hanging="360"/>
      </w:pPr>
    </w:lvl>
    <w:lvl w:ilvl="5">
      <w:start w:val="1"/>
      <w:numFmt w:val="lowerRoman"/>
      <w:lvlText w:val="%6."/>
      <w:lvlJc w:val="right"/>
      <w:pPr>
        <w:ind w:left="7200" w:hanging="180"/>
      </w:pPr>
    </w:lvl>
    <w:lvl w:ilvl="6">
      <w:start w:val="1"/>
      <w:numFmt w:val="decimal"/>
      <w:lvlText w:val="%7."/>
      <w:lvlJc w:val="left"/>
      <w:pPr>
        <w:ind w:left="7920" w:hanging="360"/>
      </w:pPr>
    </w:lvl>
    <w:lvl w:ilvl="7">
      <w:start w:val="1"/>
      <w:numFmt w:val="lowerLetter"/>
      <w:lvlText w:val="%8."/>
      <w:lvlJc w:val="left"/>
      <w:pPr>
        <w:ind w:left="8640" w:hanging="360"/>
      </w:pPr>
    </w:lvl>
    <w:lvl w:ilvl="8">
      <w:start w:val="1"/>
      <w:numFmt w:val="lowerRoman"/>
      <w:lvlText w:val="%9."/>
      <w:lvlJc w:val="right"/>
      <w:pPr>
        <w:ind w:left="9360" w:hanging="180"/>
      </w:pPr>
    </w:lvl>
  </w:abstractNum>
  <w:abstractNum w:abstractNumId="28" w15:restartNumberingAfterBreak="0">
    <w:nsid w:val="6CC10309"/>
    <w:multiLevelType w:val="multilevel"/>
    <w:tmpl w:val="20BAF02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9" w15:restartNumberingAfterBreak="0">
    <w:nsid w:val="6D2619E2"/>
    <w:multiLevelType w:val="multilevel"/>
    <w:tmpl w:val="37C2672A"/>
    <w:lvl w:ilvl="0">
      <w:start w:val="1"/>
      <w:numFmt w:val="decimal"/>
      <w:pStyle w:val="a"/>
      <w:lvlText w:val="%1)"/>
      <w:lvlJc w:val="left"/>
      <w:pPr>
        <w:ind w:left="0" w:firstLine="0"/>
      </w:pPr>
      <w:rPr>
        <w:b/>
        <w:i w:val="0"/>
        <w:smallCaps w:val="0"/>
        <w:strike w:val="0"/>
        <w:color w:val="1B1B1D"/>
        <w:sz w:val="26"/>
        <w:szCs w:val="26"/>
        <w:u w:val="none"/>
        <w:vertAlign w:val="baseline"/>
      </w:rPr>
    </w:lvl>
    <w:lvl w:ilvl="1">
      <w:start w:val="1"/>
      <w:numFmt w:val="decimal"/>
      <w:lvlText w:val="1.%1."/>
      <w:lvlJc w:val="left"/>
      <w:pPr>
        <w:ind w:left="0" w:firstLine="0"/>
      </w:pPr>
      <w:rPr>
        <w:b/>
        <w:i w:val="0"/>
        <w:smallCaps w:val="0"/>
        <w:strike w:val="0"/>
        <w:color w:val="1B1B1D"/>
        <w:sz w:val="26"/>
        <w:szCs w:val="26"/>
        <w:u w:val="none"/>
        <w:vertAlign w:val="baseline"/>
      </w:rPr>
    </w:lvl>
    <w:lvl w:ilvl="2">
      <w:start w:val="1"/>
      <w:numFmt w:val="decimal"/>
      <w:lvlText w:val="1.%1."/>
      <w:lvlJc w:val="left"/>
      <w:pPr>
        <w:ind w:left="0" w:firstLine="0"/>
      </w:pPr>
      <w:rPr>
        <w:b/>
        <w:i w:val="0"/>
        <w:smallCaps w:val="0"/>
        <w:strike w:val="0"/>
        <w:color w:val="1B1B1D"/>
        <w:sz w:val="26"/>
        <w:szCs w:val="26"/>
        <w:u w:val="none"/>
        <w:vertAlign w:val="baseline"/>
      </w:rPr>
    </w:lvl>
    <w:lvl w:ilvl="3">
      <w:start w:val="1"/>
      <w:numFmt w:val="decimal"/>
      <w:lvlText w:val="1.%1."/>
      <w:lvlJc w:val="left"/>
      <w:pPr>
        <w:ind w:left="0" w:firstLine="0"/>
      </w:pPr>
      <w:rPr>
        <w:b/>
        <w:i w:val="0"/>
        <w:smallCaps w:val="0"/>
        <w:strike w:val="0"/>
        <w:color w:val="1B1B1D"/>
        <w:sz w:val="26"/>
        <w:szCs w:val="26"/>
        <w:u w:val="none"/>
        <w:vertAlign w:val="baseline"/>
      </w:rPr>
    </w:lvl>
    <w:lvl w:ilvl="4">
      <w:start w:val="1"/>
      <w:numFmt w:val="decimal"/>
      <w:lvlText w:val="1.%1."/>
      <w:lvlJc w:val="left"/>
      <w:pPr>
        <w:ind w:left="0" w:firstLine="0"/>
      </w:pPr>
      <w:rPr>
        <w:b/>
        <w:i w:val="0"/>
        <w:smallCaps w:val="0"/>
        <w:strike w:val="0"/>
        <w:color w:val="1B1B1D"/>
        <w:sz w:val="26"/>
        <w:szCs w:val="26"/>
        <w:u w:val="none"/>
        <w:vertAlign w:val="baseline"/>
      </w:rPr>
    </w:lvl>
    <w:lvl w:ilvl="5">
      <w:start w:val="1"/>
      <w:numFmt w:val="decimal"/>
      <w:lvlText w:val="1.%1."/>
      <w:lvlJc w:val="left"/>
      <w:pPr>
        <w:ind w:left="0" w:firstLine="0"/>
      </w:pPr>
      <w:rPr>
        <w:b/>
        <w:i w:val="0"/>
        <w:smallCaps w:val="0"/>
        <w:strike w:val="0"/>
        <w:color w:val="1B1B1D"/>
        <w:sz w:val="26"/>
        <w:szCs w:val="26"/>
        <w:u w:val="none"/>
        <w:vertAlign w:val="baseline"/>
      </w:rPr>
    </w:lvl>
    <w:lvl w:ilvl="6">
      <w:start w:val="1"/>
      <w:numFmt w:val="decimal"/>
      <w:lvlText w:val="1.%1."/>
      <w:lvlJc w:val="left"/>
      <w:pPr>
        <w:ind w:left="0" w:firstLine="0"/>
      </w:pPr>
      <w:rPr>
        <w:b/>
        <w:i w:val="0"/>
        <w:smallCaps w:val="0"/>
        <w:strike w:val="0"/>
        <w:color w:val="1B1B1D"/>
        <w:sz w:val="26"/>
        <w:szCs w:val="26"/>
        <w:u w:val="none"/>
        <w:vertAlign w:val="baseline"/>
      </w:rPr>
    </w:lvl>
    <w:lvl w:ilvl="7">
      <w:start w:val="1"/>
      <w:numFmt w:val="decimal"/>
      <w:lvlText w:val="1.%1."/>
      <w:lvlJc w:val="left"/>
      <w:pPr>
        <w:ind w:left="0" w:firstLine="0"/>
      </w:pPr>
      <w:rPr>
        <w:b/>
        <w:i w:val="0"/>
        <w:smallCaps w:val="0"/>
        <w:strike w:val="0"/>
        <w:color w:val="1B1B1D"/>
        <w:sz w:val="26"/>
        <w:szCs w:val="26"/>
        <w:u w:val="none"/>
        <w:vertAlign w:val="baseline"/>
      </w:rPr>
    </w:lvl>
    <w:lvl w:ilvl="8">
      <w:start w:val="1"/>
      <w:numFmt w:val="decimal"/>
      <w:lvlText w:val="1.%1."/>
      <w:lvlJc w:val="left"/>
      <w:pPr>
        <w:ind w:left="0" w:firstLine="0"/>
      </w:pPr>
      <w:rPr>
        <w:b/>
        <w:i w:val="0"/>
        <w:smallCaps w:val="0"/>
        <w:strike w:val="0"/>
        <w:color w:val="1B1B1D"/>
        <w:sz w:val="26"/>
        <w:szCs w:val="26"/>
        <w:u w:val="none"/>
        <w:vertAlign w:val="baseline"/>
      </w:rPr>
    </w:lvl>
  </w:abstractNum>
  <w:abstractNum w:abstractNumId="30" w15:restartNumberingAfterBreak="0">
    <w:nsid w:val="70C17B89"/>
    <w:multiLevelType w:val="hybridMultilevel"/>
    <w:tmpl w:val="91D8B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60827"/>
    <w:multiLevelType w:val="hybridMultilevel"/>
    <w:tmpl w:val="1A3846B8"/>
    <w:lvl w:ilvl="0" w:tplc="FEB04B9C">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77747D50"/>
    <w:multiLevelType w:val="hybridMultilevel"/>
    <w:tmpl w:val="DFFC7C4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AC24882"/>
    <w:multiLevelType w:val="multilevel"/>
    <w:tmpl w:val="40B0FDC4"/>
    <w:lvl w:ilvl="0">
      <w:start w:val="3"/>
      <w:numFmt w:val="decimal"/>
      <w:lvlText w:val="%1."/>
      <w:lvlJc w:val="righ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9"/>
  </w:num>
  <w:num w:numId="2">
    <w:abstractNumId w:val="25"/>
  </w:num>
  <w:num w:numId="3">
    <w:abstractNumId w:val="28"/>
  </w:num>
  <w:num w:numId="4">
    <w:abstractNumId w:val="1"/>
  </w:num>
  <w:num w:numId="5">
    <w:abstractNumId w:val="0"/>
  </w:num>
  <w:num w:numId="6">
    <w:abstractNumId w:val="27"/>
  </w:num>
  <w:num w:numId="7">
    <w:abstractNumId w:val="13"/>
  </w:num>
  <w:num w:numId="8">
    <w:abstractNumId w:val="4"/>
  </w:num>
  <w:num w:numId="9">
    <w:abstractNumId w:val="23"/>
  </w:num>
  <w:num w:numId="10">
    <w:abstractNumId w:val="8"/>
  </w:num>
  <w:num w:numId="11">
    <w:abstractNumId w:val="2"/>
  </w:num>
  <w:num w:numId="12">
    <w:abstractNumId w:val="10"/>
  </w:num>
  <w:num w:numId="13">
    <w:abstractNumId w:val="17"/>
  </w:num>
  <w:num w:numId="14">
    <w:abstractNumId w:val="3"/>
  </w:num>
  <w:num w:numId="15">
    <w:abstractNumId w:val="6"/>
  </w:num>
  <w:num w:numId="16">
    <w:abstractNumId w:val="21"/>
  </w:num>
  <w:num w:numId="17">
    <w:abstractNumId w:val="12"/>
  </w:num>
  <w:num w:numId="18">
    <w:abstractNumId w:val="33"/>
  </w:num>
  <w:num w:numId="19">
    <w:abstractNumId w:val="9"/>
  </w:num>
  <w:num w:numId="20">
    <w:abstractNumId w:val="5"/>
  </w:num>
  <w:num w:numId="21">
    <w:abstractNumId w:val="7"/>
  </w:num>
  <w:num w:numId="22">
    <w:abstractNumId w:val="22"/>
  </w:num>
  <w:num w:numId="23">
    <w:abstractNumId w:val="14"/>
  </w:num>
  <w:num w:numId="24">
    <w:abstractNumId w:val="15"/>
  </w:num>
  <w:num w:numId="25">
    <w:abstractNumId w:val="19"/>
  </w:num>
  <w:num w:numId="26">
    <w:abstractNumId w:val="20"/>
  </w:num>
  <w:num w:numId="27">
    <w:abstractNumId w:val="32"/>
  </w:num>
  <w:num w:numId="28">
    <w:abstractNumId w:val="31"/>
  </w:num>
  <w:num w:numId="29">
    <w:abstractNumId w:val="18"/>
  </w:num>
  <w:num w:numId="30">
    <w:abstractNumId w:val="24"/>
  </w:num>
  <w:num w:numId="31">
    <w:abstractNumId w:val="11"/>
  </w:num>
  <w:num w:numId="32">
    <w:abstractNumId w:val="26"/>
  </w:num>
  <w:num w:numId="33">
    <w:abstractNumId w:val="30"/>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C4C"/>
    <w:rsid w:val="00005B01"/>
    <w:rsid w:val="00007629"/>
    <w:rsid w:val="00013EAC"/>
    <w:rsid w:val="00016436"/>
    <w:rsid w:val="0004192D"/>
    <w:rsid w:val="00053951"/>
    <w:rsid w:val="000816F0"/>
    <w:rsid w:val="000877C2"/>
    <w:rsid w:val="000A4ECB"/>
    <w:rsid w:val="000A6B1E"/>
    <w:rsid w:val="000B4531"/>
    <w:rsid w:val="000D2354"/>
    <w:rsid w:val="000E3984"/>
    <w:rsid w:val="000E488B"/>
    <w:rsid w:val="000F2EF3"/>
    <w:rsid w:val="000F6483"/>
    <w:rsid w:val="001013B0"/>
    <w:rsid w:val="00105325"/>
    <w:rsid w:val="00107A77"/>
    <w:rsid w:val="00107C04"/>
    <w:rsid w:val="0011050B"/>
    <w:rsid w:val="001136A5"/>
    <w:rsid w:val="00114D9A"/>
    <w:rsid w:val="001358C7"/>
    <w:rsid w:val="00136B96"/>
    <w:rsid w:val="00141027"/>
    <w:rsid w:val="00161A9F"/>
    <w:rsid w:val="00162EAC"/>
    <w:rsid w:val="001729A3"/>
    <w:rsid w:val="0017373E"/>
    <w:rsid w:val="00181BF1"/>
    <w:rsid w:val="001879B4"/>
    <w:rsid w:val="00195C4C"/>
    <w:rsid w:val="00195D4D"/>
    <w:rsid w:val="00197275"/>
    <w:rsid w:val="001C48DA"/>
    <w:rsid w:val="001E13F7"/>
    <w:rsid w:val="001E321C"/>
    <w:rsid w:val="0020467A"/>
    <w:rsid w:val="00212A1F"/>
    <w:rsid w:val="00236CCD"/>
    <w:rsid w:val="0025412E"/>
    <w:rsid w:val="00272713"/>
    <w:rsid w:val="00294F60"/>
    <w:rsid w:val="002A0EC8"/>
    <w:rsid w:val="002A13F5"/>
    <w:rsid w:val="002A24D4"/>
    <w:rsid w:val="002A5602"/>
    <w:rsid w:val="002B020C"/>
    <w:rsid w:val="002B120D"/>
    <w:rsid w:val="002C2677"/>
    <w:rsid w:val="002D016F"/>
    <w:rsid w:val="002D6E3F"/>
    <w:rsid w:val="002E5B8D"/>
    <w:rsid w:val="002F0217"/>
    <w:rsid w:val="002F58C0"/>
    <w:rsid w:val="002F781F"/>
    <w:rsid w:val="003001C6"/>
    <w:rsid w:val="00306CAE"/>
    <w:rsid w:val="00310A46"/>
    <w:rsid w:val="003114C9"/>
    <w:rsid w:val="0031771E"/>
    <w:rsid w:val="00330659"/>
    <w:rsid w:val="00343AE9"/>
    <w:rsid w:val="00353695"/>
    <w:rsid w:val="00355CBD"/>
    <w:rsid w:val="00360C42"/>
    <w:rsid w:val="00364E21"/>
    <w:rsid w:val="0037537D"/>
    <w:rsid w:val="0039088B"/>
    <w:rsid w:val="0039175C"/>
    <w:rsid w:val="003A7EB8"/>
    <w:rsid w:val="003D20BA"/>
    <w:rsid w:val="003D5F40"/>
    <w:rsid w:val="003E3502"/>
    <w:rsid w:val="003E3C71"/>
    <w:rsid w:val="003F2E29"/>
    <w:rsid w:val="0041298E"/>
    <w:rsid w:val="00422AF4"/>
    <w:rsid w:val="004265BC"/>
    <w:rsid w:val="00427497"/>
    <w:rsid w:val="0042762A"/>
    <w:rsid w:val="004303BA"/>
    <w:rsid w:val="00431F68"/>
    <w:rsid w:val="00436C3A"/>
    <w:rsid w:val="00437727"/>
    <w:rsid w:val="00446E26"/>
    <w:rsid w:val="00451EE3"/>
    <w:rsid w:val="00456DDD"/>
    <w:rsid w:val="00457842"/>
    <w:rsid w:val="0046379D"/>
    <w:rsid w:val="0047158B"/>
    <w:rsid w:val="004B6346"/>
    <w:rsid w:val="004E3146"/>
    <w:rsid w:val="004E3887"/>
    <w:rsid w:val="004E7A2D"/>
    <w:rsid w:val="004F345C"/>
    <w:rsid w:val="004F5859"/>
    <w:rsid w:val="004F6435"/>
    <w:rsid w:val="00506528"/>
    <w:rsid w:val="0052286F"/>
    <w:rsid w:val="00525B40"/>
    <w:rsid w:val="0053398A"/>
    <w:rsid w:val="00543B50"/>
    <w:rsid w:val="00555676"/>
    <w:rsid w:val="0057019A"/>
    <w:rsid w:val="00572160"/>
    <w:rsid w:val="005722AA"/>
    <w:rsid w:val="00581877"/>
    <w:rsid w:val="00583194"/>
    <w:rsid w:val="0058329C"/>
    <w:rsid w:val="00584921"/>
    <w:rsid w:val="0059279D"/>
    <w:rsid w:val="005A716E"/>
    <w:rsid w:val="005C4E69"/>
    <w:rsid w:val="005D2DDE"/>
    <w:rsid w:val="005D561B"/>
    <w:rsid w:val="005E3841"/>
    <w:rsid w:val="005F218F"/>
    <w:rsid w:val="005F3098"/>
    <w:rsid w:val="005F5F76"/>
    <w:rsid w:val="006075DE"/>
    <w:rsid w:val="00611CF9"/>
    <w:rsid w:val="00617813"/>
    <w:rsid w:val="00617E03"/>
    <w:rsid w:val="00635040"/>
    <w:rsid w:val="00636AA3"/>
    <w:rsid w:val="006428D1"/>
    <w:rsid w:val="00645552"/>
    <w:rsid w:val="00653254"/>
    <w:rsid w:val="00654524"/>
    <w:rsid w:val="0066163C"/>
    <w:rsid w:val="00670BB6"/>
    <w:rsid w:val="00670D16"/>
    <w:rsid w:val="00674892"/>
    <w:rsid w:val="00684401"/>
    <w:rsid w:val="00690F37"/>
    <w:rsid w:val="006910D0"/>
    <w:rsid w:val="006C2100"/>
    <w:rsid w:val="006D17DE"/>
    <w:rsid w:val="006D5F1B"/>
    <w:rsid w:val="006E2FCD"/>
    <w:rsid w:val="006E7F62"/>
    <w:rsid w:val="00700EF5"/>
    <w:rsid w:val="00704570"/>
    <w:rsid w:val="00705C97"/>
    <w:rsid w:val="0070674B"/>
    <w:rsid w:val="00723FBA"/>
    <w:rsid w:val="00727690"/>
    <w:rsid w:val="00742214"/>
    <w:rsid w:val="00757C72"/>
    <w:rsid w:val="00760000"/>
    <w:rsid w:val="00770C3F"/>
    <w:rsid w:val="0077272B"/>
    <w:rsid w:val="00772DB1"/>
    <w:rsid w:val="00780720"/>
    <w:rsid w:val="00797A94"/>
    <w:rsid w:val="007B1D41"/>
    <w:rsid w:val="007B2F7B"/>
    <w:rsid w:val="007B3160"/>
    <w:rsid w:val="007B320F"/>
    <w:rsid w:val="007D6791"/>
    <w:rsid w:val="007F3711"/>
    <w:rsid w:val="008032DD"/>
    <w:rsid w:val="00807C3C"/>
    <w:rsid w:val="00816D4A"/>
    <w:rsid w:val="0082596D"/>
    <w:rsid w:val="00846142"/>
    <w:rsid w:val="00860182"/>
    <w:rsid w:val="00863F2F"/>
    <w:rsid w:val="00866F5F"/>
    <w:rsid w:val="00871338"/>
    <w:rsid w:val="00880E13"/>
    <w:rsid w:val="008843DD"/>
    <w:rsid w:val="00885AC3"/>
    <w:rsid w:val="00890EDC"/>
    <w:rsid w:val="00895A4D"/>
    <w:rsid w:val="008A0FCE"/>
    <w:rsid w:val="008E054A"/>
    <w:rsid w:val="008E2ECF"/>
    <w:rsid w:val="008F0E7F"/>
    <w:rsid w:val="008F5758"/>
    <w:rsid w:val="00902615"/>
    <w:rsid w:val="0090626E"/>
    <w:rsid w:val="009069FE"/>
    <w:rsid w:val="009114A3"/>
    <w:rsid w:val="009168F4"/>
    <w:rsid w:val="00916AA5"/>
    <w:rsid w:val="00916C88"/>
    <w:rsid w:val="009178D8"/>
    <w:rsid w:val="009275B3"/>
    <w:rsid w:val="009464DE"/>
    <w:rsid w:val="00955967"/>
    <w:rsid w:val="00961EF1"/>
    <w:rsid w:val="009637F0"/>
    <w:rsid w:val="009803D8"/>
    <w:rsid w:val="009849F6"/>
    <w:rsid w:val="00997004"/>
    <w:rsid w:val="009973B3"/>
    <w:rsid w:val="009C3099"/>
    <w:rsid w:val="009D4026"/>
    <w:rsid w:val="009E2FDC"/>
    <w:rsid w:val="009E60AE"/>
    <w:rsid w:val="009F4E31"/>
    <w:rsid w:val="00A03848"/>
    <w:rsid w:val="00A15B9A"/>
    <w:rsid w:val="00A16F57"/>
    <w:rsid w:val="00A27FE2"/>
    <w:rsid w:val="00A40AD5"/>
    <w:rsid w:val="00A40E0B"/>
    <w:rsid w:val="00A41182"/>
    <w:rsid w:val="00A45089"/>
    <w:rsid w:val="00A457ED"/>
    <w:rsid w:val="00A46B8B"/>
    <w:rsid w:val="00A763A5"/>
    <w:rsid w:val="00A91318"/>
    <w:rsid w:val="00A91AE2"/>
    <w:rsid w:val="00A9267B"/>
    <w:rsid w:val="00AC0D84"/>
    <w:rsid w:val="00AC4956"/>
    <w:rsid w:val="00AD3972"/>
    <w:rsid w:val="00AD6A50"/>
    <w:rsid w:val="00AF5C41"/>
    <w:rsid w:val="00AF68E7"/>
    <w:rsid w:val="00B12000"/>
    <w:rsid w:val="00B14637"/>
    <w:rsid w:val="00B206E0"/>
    <w:rsid w:val="00B20CD9"/>
    <w:rsid w:val="00B2284A"/>
    <w:rsid w:val="00B508E5"/>
    <w:rsid w:val="00B6596A"/>
    <w:rsid w:val="00B83D41"/>
    <w:rsid w:val="00B947FD"/>
    <w:rsid w:val="00BA132E"/>
    <w:rsid w:val="00BB18C6"/>
    <w:rsid w:val="00BB1AC3"/>
    <w:rsid w:val="00BB26A1"/>
    <w:rsid w:val="00BC1983"/>
    <w:rsid w:val="00BC6317"/>
    <w:rsid w:val="00BD0617"/>
    <w:rsid w:val="00BD3FB2"/>
    <w:rsid w:val="00BE50D0"/>
    <w:rsid w:val="00BE565D"/>
    <w:rsid w:val="00BE6C06"/>
    <w:rsid w:val="00BF1423"/>
    <w:rsid w:val="00BF1A54"/>
    <w:rsid w:val="00BF3D55"/>
    <w:rsid w:val="00C010ED"/>
    <w:rsid w:val="00C20BD4"/>
    <w:rsid w:val="00C27CE4"/>
    <w:rsid w:val="00C53824"/>
    <w:rsid w:val="00C54F76"/>
    <w:rsid w:val="00C90C68"/>
    <w:rsid w:val="00CA4D6E"/>
    <w:rsid w:val="00CB4F90"/>
    <w:rsid w:val="00CC51A4"/>
    <w:rsid w:val="00CC613D"/>
    <w:rsid w:val="00CE022E"/>
    <w:rsid w:val="00CE7CD7"/>
    <w:rsid w:val="00CF656C"/>
    <w:rsid w:val="00CF6FB6"/>
    <w:rsid w:val="00D02E4E"/>
    <w:rsid w:val="00D05AEB"/>
    <w:rsid w:val="00D06618"/>
    <w:rsid w:val="00D069A7"/>
    <w:rsid w:val="00D120A8"/>
    <w:rsid w:val="00D2620C"/>
    <w:rsid w:val="00D56C51"/>
    <w:rsid w:val="00D60B58"/>
    <w:rsid w:val="00D6324E"/>
    <w:rsid w:val="00D80FFD"/>
    <w:rsid w:val="00D81CAA"/>
    <w:rsid w:val="00D84251"/>
    <w:rsid w:val="00D85857"/>
    <w:rsid w:val="00D86F9B"/>
    <w:rsid w:val="00D90261"/>
    <w:rsid w:val="00D9370B"/>
    <w:rsid w:val="00DA5DE0"/>
    <w:rsid w:val="00DC0929"/>
    <w:rsid w:val="00DC5DAC"/>
    <w:rsid w:val="00DC6BF2"/>
    <w:rsid w:val="00DC7200"/>
    <w:rsid w:val="00DC7414"/>
    <w:rsid w:val="00DE4096"/>
    <w:rsid w:val="00DE659C"/>
    <w:rsid w:val="00DF3303"/>
    <w:rsid w:val="00DF353D"/>
    <w:rsid w:val="00E063A5"/>
    <w:rsid w:val="00E10A0D"/>
    <w:rsid w:val="00E162B4"/>
    <w:rsid w:val="00E16415"/>
    <w:rsid w:val="00E31479"/>
    <w:rsid w:val="00E3453B"/>
    <w:rsid w:val="00E40EEB"/>
    <w:rsid w:val="00E41585"/>
    <w:rsid w:val="00E42EDB"/>
    <w:rsid w:val="00E46517"/>
    <w:rsid w:val="00E62060"/>
    <w:rsid w:val="00E6493E"/>
    <w:rsid w:val="00E67295"/>
    <w:rsid w:val="00E81508"/>
    <w:rsid w:val="00E85221"/>
    <w:rsid w:val="00EA3F37"/>
    <w:rsid w:val="00EB11E1"/>
    <w:rsid w:val="00EB140D"/>
    <w:rsid w:val="00EC60FA"/>
    <w:rsid w:val="00ED260A"/>
    <w:rsid w:val="00ED269D"/>
    <w:rsid w:val="00ED6A99"/>
    <w:rsid w:val="00EE3188"/>
    <w:rsid w:val="00EE4C5F"/>
    <w:rsid w:val="00EE79E4"/>
    <w:rsid w:val="00EE7D9E"/>
    <w:rsid w:val="00EF4B36"/>
    <w:rsid w:val="00F05EA7"/>
    <w:rsid w:val="00F1791B"/>
    <w:rsid w:val="00F2591D"/>
    <w:rsid w:val="00F30261"/>
    <w:rsid w:val="00F33BCA"/>
    <w:rsid w:val="00F414A9"/>
    <w:rsid w:val="00F416E7"/>
    <w:rsid w:val="00F4196D"/>
    <w:rsid w:val="00F51E16"/>
    <w:rsid w:val="00F53C34"/>
    <w:rsid w:val="00F54C0D"/>
    <w:rsid w:val="00F65355"/>
    <w:rsid w:val="00F7383B"/>
    <w:rsid w:val="00F738CF"/>
    <w:rsid w:val="00F779C0"/>
    <w:rsid w:val="00F77C11"/>
    <w:rsid w:val="00F81394"/>
    <w:rsid w:val="00F91E9C"/>
    <w:rsid w:val="00F94274"/>
    <w:rsid w:val="00FD1EFF"/>
    <w:rsid w:val="00FD59F2"/>
    <w:rsid w:val="00FD70AB"/>
    <w:rsid w:val="00FD7914"/>
    <w:rsid w:val="00FF2B9E"/>
    <w:rsid w:val="00FF6F76"/>
    <w:rsid w:val="00FF703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120B6"/>
  <w15:docId w15:val="{69903308-CADC-472E-9256-0C2618DC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9088B"/>
    <w:rPr>
      <w:lang w:eastAsia="ru-RU"/>
    </w:rPr>
  </w:style>
  <w:style w:type="paragraph" w:styleId="1">
    <w:name w:val="heading 1"/>
    <w:basedOn w:val="a0"/>
    <w:next w:val="a0"/>
    <w:link w:val="10"/>
    <w:uiPriority w:val="9"/>
    <w:qFormat/>
    <w:rsid w:val="004C080C"/>
    <w:pPr>
      <w:keepNext/>
      <w:jc w:val="right"/>
      <w:outlineLvl w:val="0"/>
    </w:pPr>
    <w:rPr>
      <w:b/>
      <w:bCs/>
      <w:sz w:val="28"/>
      <w:szCs w:val="28"/>
    </w:rPr>
  </w:style>
  <w:style w:type="paragraph" w:styleId="2">
    <w:name w:val="heading 2"/>
    <w:basedOn w:val="a0"/>
    <w:next w:val="a0"/>
    <w:uiPriority w:val="9"/>
    <w:unhideWhenUsed/>
    <w:qFormat/>
    <w:rsid w:val="004C080C"/>
    <w:pPr>
      <w:keepNext/>
      <w:jc w:val="center"/>
      <w:outlineLvl w:val="1"/>
    </w:pPr>
    <w:rPr>
      <w:b/>
      <w:bCs/>
      <w:sz w:val="28"/>
      <w:szCs w:val="28"/>
    </w:rPr>
  </w:style>
  <w:style w:type="paragraph" w:styleId="3">
    <w:name w:val="heading 3"/>
    <w:basedOn w:val="a0"/>
    <w:next w:val="a0"/>
    <w:uiPriority w:val="9"/>
    <w:semiHidden/>
    <w:unhideWhenUsed/>
    <w:qFormat/>
    <w:rsid w:val="004C080C"/>
    <w:pPr>
      <w:keepNext/>
      <w:tabs>
        <w:tab w:val="left" w:pos="0"/>
      </w:tabs>
      <w:spacing w:after="120"/>
      <w:jc w:val="center"/>
      <w:outlineLvl w:val="2"/>
    </w:pPr>
    <w:rPr>
      <w:b/>
      <w:bCs/>
      <w:sz w:val="28"/>
      <w:szCs w:val="28"/>
    </w:rPr>
  </w:style>
  <w:style w:type="paragraph" w:styleId="4">
    <w:name w:val="heading 4"/>
    <w:basedOn w:val="a0"/>
    <w:next w:val="a0"/>
    <w:uiPriority w:val="9"/>
    <w:semiHidden/>
    <w:unhideWhenUsed/>
    <w:qFormat/>
    <w:rsid w:val="004C080C"/>
    <w:pPr>
      <w:keepNext/>
      <w:tabs>
        <w:tab w:val="left" w:pos="0"/>
        <w:tab w:val="left" w:pos="708"/>
        <w:tab w:val="left" w:pos="1416"/>
        <w:tab w:val="left" w:pos="2124"/>
        <w:tab w:val="left" w:pos="2832"/>
        <w:tab w:val="left" w:pos="3540"/>
        <w:tab w:val="left" w:pos="4248"/>
        <w:tab w:val="left" w:pos="4956"/>
        <w:tab w:val="left" w:pos="5595"/>
      </w:tabs>
      <w:spacing w:after="120"/>
      <w:outlineLvl w:val="3"/>
    </w:pPr>
    <w:rPr>
      <w:b/>
      <w:bCs/>
      <w:sz w:val="28"/>
      <w:szCs w:val="28"/>
    </w:rPr>
  </w:style>
  <w:style w:type="paragraph" w:styleId="5">
    <w:name w:val="heading 5"/>
    <w:basedOn w:val="a0"/>
    <w:next w:val="a0"/>
    <w:uiPriority w:val="9"/>
    <w:semiHidden/>
    <w:unhideWhenUsed/>
    <w:qFormat/>
    <w:rsid w:val="004C080C"/>
    <w:pPr>
      <w:keepNext/>
      <w:tabs>
        <w:tab w:val="left" w:pos="0"/>
        <w:tab w:val="left" w:pos="380"/>
      </w:tabs>
      <w:spacing w:after="120"/>
      <w:jc w:val="both"/>
      <w:outlineLvl w:val="4"/>
    </w:pPr>
    <w:rPr>
      <w:b/>
      <w:bCs/>
      <w:sz w:val="28"/>
      <w:szCs w:val="28"/>
    </w:rPr>
  </w:style>
  <w:style w:type="paragraph" w:styleId="6">
    <w:name w:val="heading 6"/>
    <w:basedOn w:val="a0"/>
    <w:next w:val="a0"/>
    <w:uiPriority w:val="9"/>
    <w:semiHidden/>
    <w:unhideWhenUsed/>
    <w:qFormat/>
    <w:rsid w:val="004C080C"/>
    <w:pPr>
      <w:spacing w:before="240" w:after="60"/>
      <w:outlineLvl w:val="5"/>
    </w:pPr>
    <w:rPr>
      <w:b/>
      <w:bCs/>
      <w:sz w:val="22"/>
      <w:szCs w:val="22"/>
    </w:rPr>
  </w:style>
  <w:style w:type="paragraph" w:styleId="7">
    <w:name w:val="heading 7"/>
    <w:basedOn w:val="a0"/>
    <w:next w:val="a0"/>
    <w:qFormat/>
    <w:rsid w:val="004C080C"/>
    <w:pPr>
      <w:spacing w:before="240" w:after="60"/>
      <w:outlineLvl w:val="6"/>
    </w:pPr>
  </w:style>
  <w:style w:type="paragraph" w:styleId="8">
    <w:name w:val="heading 8"/>
    <w:basedOn w:val="a0"/>
    <w:next w:val="a0"/>
    <w:qFormat/>
    <w:rsid w:val="004C080C"/>
    <w:pPr>
      <w:keepNext/>
      <w:jc w:val="right"/>
      <w:outlineLvl w:val="7"/>
    </w:pPr>
    <w:rPr>
      <w:b/>
      <w:bCs/>
      <w:sz w:val="32"/>
      <w:szCs w:val="28"/>
    </w:rPr>
  </w:style>
  <w:style w:type="paragraph" w:styleId="9">
    <w:name w:val="heading 9"/>
    <w:basedOn w:val="a0"/>
    <w:next w:val="a0"/>
    <w:qFormat/>
    <w:rsid w:val="004C080C"/>
    <w:pPr>
      <w:keepNext/>
      <w:outlineLvl w:val="8"/>
    </w:pPr>
    <w:rPr>
      <w:b/>
      <w:bCs/>
      <w:sz w:val="32"/>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uiPriority w:val="10"/>
    <w:qFormat/>
    <w:rsid w:val="004C080C"/>
    <w:pPr>
      <w:jc w:val="center"/>
    </w:pPr>
    <w:rPr>
      <w:b/>
      <w:bCs/>
      <w:sz w:val="28"/>
      <w:szCs w:val="28"/>
    </w:rPr>
  </w:style>
  <w:style w:type="paragraph" w:styleId="20">
    <w:name w:val="Body Text Indent 2"/>
    <w:basedOn w:val="a0"/>
    <w:rsid w:val="004C080C"/>
    <w:pPr>
      <w:widowControl w:val="0"/>
      <w:autoSpaceDE w:val="0"/>
      <w:autoSpaceDN w:val="0"/>
      <w:adjustRightInd w:val="0"/>
      <w:ind w:firstLine="425"/>
      <w:jc w:val="both"/>
    </w:pPr>
    <w:rPr>
      <w:color w:val="FF0000"/>
      <w:sz w:val="20"/>
      <w:szCs w:val="20"/>
    </w:rPr>
  </w:style>
  <w:style w:type="character" w:styleId="a5">
    <w:name w:val="page number"/>
    <w:rsid w:val="004C080C"/>
    <w:rPr>
      <w:rFonts w:cs="Times New Roman"/>
    </w:rPr>
  </w:style>
  <w:style w:type="paragraph" w:styleId="a6">
    <w:name w:val="footer"/>
    <w:basedOn w:val="a0"/>
    <w:link w:val="a7"/>
    <w:uiPriority w:val="99"/>
    <w:rsid w:val="004C080C"/>
    <w:pPr>
      <w:tabs>
        <w:tab w:val="center" w:pos="4677"/>
        <w:tab w:val="right" w:pos="9355"/>
      </w:tabs>
    </w:pPr>
  </w:style>
  <w:style w:type="paragraph" w:customStyle="1" w:styleId="fatext">
    <w:name w:val="fatext"/>
    <w:basedOn w:val="a0"/>
    <w:rsid w:val="004C080C"/>
    <w:pPr>
      <w:spacing w:before="100" w:beforeAutospacing="1" w:after="100" w:afterAutospacing="1"/>
      <w:jc w:val="both"/>
    </w:pPr>
    <w:rPr>
      <w:rFonts w:ascii="Verdana" w:hAnsi="Verdana"/>
      <w:sz w:val="16"/>
      <w:szCs w:val="16"/>
    </w:rPr>
  </w:style>
  <w:style w:type="paragraph" w:styleId="a8">
    <w:name w:val="Plain Text"/>
    <w:basedOn w:val="a0"/>
    <w:rsid w:val="004C080C"/>
    <w:rPr>
      <w:rFonts w:ascii="Courier New" w:hAnsi="Courier New"/>
      <w:sz w:val="20"/>
      <w:szCs w:val="20"/>
    </w:rPr>
  </w:style>
  <w:style w:type="paragraph" w:customStyle="1" w:styleId="Iiiaeuiue">
    <w:name w:val="Ii?iaeuiue"/>
    <w:rsid w:val="004C080C"/>
    <w:pPr>
      <w:widowControl w:val="0"/>
      <w:ind w:firstLine="709"/>
      <w:jc w:val="both"/>
    </w:pPr>
    <w:rPr>
      <w:b/>
      <w:sz w:val="30"/>
    </w:rPr>
  </w:style>
  <w:style w:type="paragraph" w:styleId="a9">
    <w:name w:val="Body Text"/>
    <w:basedOn w:val="a0"/>
    <w:link w:val="aa"/>
    <w:rsid w:val="004C080C"/>
    <w:pPr>
      <w:spacing w:after="120"/>
    </w:pPr>
  </w:style>
  <w:style w:type="paragraph" w:styleId="30">
    <w:name w:val="Body Text Indent 3"/>
    <w:basedOn w:val="a0"/>
    <w:rsid w:val="004C080C"/>
    <w:pPr>
      <w:spacing w:after="120"/>
      <w:ind w:left="283"/>
    </w:pPr>
    <w:rPr>
      <w:sz w:val="16"/>
      <w:szCs w:val="16"/>
    </w:rPr>
  </w:style>
  <w:style w:type="paragraph" w:styleId="31">
    <w:name w:val="Body Text 3"/>
    <w:basedOn w:val="a0"/>
    <w:rsid w:val="004C080C"/>
    <w:pPr>
      <w:spacing w:after="120"/>
    </w:pPr>
    <w:rPr>
      <w:sz w:val="16"/>
      <w:szCs w:val="16"/>
    </w:rPr>
  </w:style>
  <w:style w:type="paragraph" w:customStyle="1" w:styleId="11">
    <w:name w:val="Стиль1"/>
    <w:basedOn w:val="a0"/>
    <w:autoRedefine/>
    <w:rsid w:val="004C080C"/>
    <w:pPr>
      <w:widowControl w:val="0"/>
      <w:tabs>
        <w:tab w:val="left" w:pos="540"/>
      </w:tabs>
      <w:autoSpaceDE w:val="0"/>
      <w:autoSpaceDN w:val="0"/>
      <w:adjustRightInd w:val="0"/>
      <w:spacing w:line="360" w:lineRule="auto"/>
      <w:jc w:val="both"/>
    </w:pPr>
    <w:rPr>
      <w:sz w:val="28"/>
    </w:rPr>
  </w:style>
  <w:style w:type="character" w:styleId="ab">
    <w:name w:val="Hyperlink"/>
    <w:uiPriority w:val="99"/>
    <w:rsid w:val="004C080C"/>
    <w:rPr>
      <w:rFonts w:cs="Times New Roman"/>
      <w:color w:val="0000FF"/>
      <w:u w:val="single"/>
    </w:rPr>
  </w:style>
  <w:style w:type="paragraph" w:styleId="21">
    <w:name w:val="Body Text 2"/>
    <w:basedOn w:val="a0"/>
    <w:rsid w:val="004C080C"/>
    <w:rPr>
      <w:sz w:val="16"/>
      <w:szCs w:val="16"/>
    </w:rPr>
  </w:style>
  <w:style w:type="paragraph" w:styleId="ac">
    <w:name w:val="Body Text Indent"/>
    <w:basedOn w:val="a0"/>
    <w:rsid w:val="004C080C"/>
    <w:pPr>
      <w:widowControl w:val="0"/>
      <w:autoSpaceDE w:val="0"/>
      <w:autoSpaceDN w:val="0"/>
      <w:adjustRightInd w:val="0"/>
      <w:ind w:right="142"/>
      <w:jc w:val="both"/>
    </w:pPr>
    <w:rPr>
      <w:color w:val="FF0000"/>
      <w:sz w:val="20"/>
      <w:szCs w:val="20"/>
    </w:rPr>
  </w:style>
  <w:style w:type="paragraph" w:customStyle="1" w:styleId="Iiiaeuiue2">
    <w:name w:val="Ii?iaeuiue2"/>
    <w:rsid w:val="004C080C"/>
    <w:pPr>
      <w:widowControl w:val="0"/>
      <w:autoSpaceDE w:val="0"/>
      <w:autoSpaceDN w:val="0"/>
      <w:adjustRightInd w:val="0"/>
      <w:ind w:firstLine="709"/>
      <w:jc w:val="both"/>
    </w:pPr>
    <w:rPr>
      <w:b/>
      <w:bCs/>
      <w:sz w:val="30"/>
      <w:szCs w:val="30"/>
    </w:rPr>
  </w:style>
  <w:style w:type="paragraph" w:customStyle="1" w:styleId="12">
    <w:name w:val="Обычный1"/>
    <w:rsid w:val="004C080C"/>
    <w:pPr>
      <w:widowControl w:val="0"/>
    </w:pPr>
  </w:style>
  <w:style w:type="paragraph" w:customStyle="1" w:styleId="FR1">
    <w:name w:val="FR1"/>
    <w:rsid w:val="004C080C"/>
    <w:pPr>
      <w:widowControl w:val="0"/>
      <w:autoSpaceDE w:val="0"/>
      <w:autoSpaceDN w:val="0"/>
      <w:adjustRightInd w:val="0"/>
      <w:spacing w:before="1060"/>
      <w:ind w:left="120"/>
      <w:jc w:val="center"/>
    </w:pPr>
    <w:rPr>
      <w:b/>
      <w:bCs/>
      <w:sz w:val="40"/>
      <w:szCs w:val="40"/>
    </w:rPr>
  </w:style>
  <w:style w:type="paragraph" w:styleId="ad">
    <w:name w:val="header"/>
    <w:basedOn w:val="a0"/>
    <w:link w:val="ae"/>
    <w:rsid w:val="004C080C"/>
    <w:pPr>
      <w:tabs>
        <w:tab w:val="center" w:pos="4677"/>
        <w:tab w:val="right" w:pos="9355"/>
      </w:tabs>
    </w:pPr>
  </w:style>
  <w:style w:type="paragraph" w:styleId="af">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FN,f"/>
    <w:basedOn w:val="a0"/>
    <w:link w:val="af0"/>
    <w:rsid w:val="004C080C"/>
    <w:rPr>
      <w:sz w:val="20"/>
      <w:szCs w:val="20"/>
    </w:rPr>
  </w:style>
  <w:style w:type="character" w:styleId="af1">
    <w:name w:val="Strong"/>
    <w:qFormat/>
    <w:rsid w:val="004C080C"/>
    <w:rPr>
      <w:rFonts w:cs="Times New Roman"/>
      <w:b/>
      <w:bCs/>
    </w:rPr>
  </w:style>
  <w:style w:type="table" w:styleId="af2">
    <w:name w:val="Table Grid"/>
    <w:basedOn w:val="a2"/>
    <w:uiPriority w:val="39"/>
    <w:rsid w:val="004C08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аг тема"/>
    <w:basedOn w:val="a0"/>
    <w:rsid w:val="004C080C"/>
    <w:pPr>
      <w:jc w:val="both"/>
    </w:pPr>
    <w:rPr>
      <w:b/>
      <w:sz w:val="28"/>
      <w:szCs w:val="20"/>
    </w:rPr>
  </w:style>
  <w:style w:type="paragraph" w:styleId="af4">
    <w:name w:val="Block Text"/>
    <w:basedOn w:val="a0"/>
    <w:rsid w:val="004C080C"/>
    <w:pPr>
      <w:widowControl w:val="0"/>
      <w:autoSpaceDE w:val="0"/>
      <w:autoSpaceDN w:val="0"/>
      <w:adjustRightInd w:val="0"/>
      <w:ind w:left="142" w:right="142" w:firstLine="141"/>
      <w:jc w:val="both"/>
    </w:pPr>
    <w:rPr>
      <w:sz w:val="20"/>
      <w:szCs w:val="20"/>
    </w:rPr>
  </w:style>
  <w:style w:type="character" w:styleId="af5">
    <w:name w:val="FollowedHyperlink"/>
    <w:rsid w:val="004C080C"/>
    <w:rPr>
      <w:color w:val="800080"/>
      <w:u w:val="single"/>
    </w:rPr>
  </w:style>
  <w:style w:type="paragraph" w:customStyle="1" w:styleId="af6">
    <w:name w:val="Таблица"/>
    <w:basedOn w:val="a9"/>
    <w:next w:val="a0"/>
    <w:autoRedefine/>
    <w:rsid w:val="006E18AA"/>
    <w:pPr>
      <w:spacing w:after="0"/>
      <w:jc w:val="both"/>
    </w:pPr>
    <w:rPr>
      <w:sz w:val="28"/>
      <w:szCs w:val="20"/>
    </w:rPr>
  </w:style>
  <w:style w:type="paragraph" w:customStyle="1" w:styleId="af7">
    <w:name w:val="таблица"/>
    <w:basedOn w:val="a0"/>
    <w:autoRedefine/>
    <w:uiPriority w:val="99"/>
    <w:rsid w:val="005E1F07"/>
    <w:pPr>
      <w:spacing w:line="264" w:lineRule="auto"/>
      <w:jc w:val="both"/>
    </w:pPr>
    <w:rPr>
      <w:bCs/>
      <w:sz w:val="28"/>
      <w:szCs w:val="28"/>
    </w:rPr>
  </w:style>
  <w:style w:type="paragraph" w:styleId="a">
    <w:name w:val="Normal (Web)"/>
    <w:basedOn w:val="a0"/>
    <w:uiPriority w:val="99"/>
    <w:rsid w:val="007E18AF"/>
    <w:pPr>
      <w:numPr>
        <w:numId w:val="1"/>
      </w:numPr>
      <w:spacing w:before="100" w:beforeAutospacing="1" w:after="100" w:afterAutospacing="1"/>
    </w:pPr>
  </w:style>
  <w:style w:type="character" w:customStyle="1" w:styleId="ae">
    <w:name w:val="Верхний колонтитул Знак"/>
    <w:link w:val="ad"/>
    <w:rsid w:val="007E18AF"/>
    <w:rPr>
      <w:sz w:val="24"/>
      <w:szCs w:val="24"/>
    </w:rPr>
  </w:style>
  <w:style w:type="character" w:styleId="HTML">
    <w:name w:val="HTML Cite"/>
    <w:uiPriority w:val="99"/>
    <w:unhideWhenUsed/>
    <w:rsid w:val="008873B0"/>
    <w:rPr>
      <w:i/>
      <w:iCs/>
    </w:rPr>
  </w:style>
  <w:style w:type="character" w:customStyle="1" w:styleId="af0">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f Знак"/>
    <w:link w:val="af"/>
    <w:locked/>
    <w:rsid w:val="00855592"/>
  </w:style>
  <w:style w:type="paragraph" w:customStyle="1" w:styleId="af8">
    <w:name w:val="список с точками"/>
    <w:basedOn w:val="a0"/>
    <w:rsid w:val="000369C6"/>
    <w:pPr>
      <w:spacing w:line="312" w:lineRule="auto"/>
      <w:jc w:val="both"/>
    </w:pPr>
  </w:style>
  <w:style w:type="paragraph" w:styleId="af9">
    <w:name w:val="List Paragraph"/>
    <w:aliases w:val="2 Спс точк,Имя Рисунка"/>
    <w:basedOn w:val="a0"/>
    <w:link w:val="afa"/>
    <w:uiPriority w:val="34"/>
    <w:qFormat/>
    <w:rsid w:val="00BF0BB0"/>
    <w:pPr>
      <w:ind w:left="720"/>
      <w:contextualSpacing/>
    </w:pPr>
  </w:style>
  <w:style w:type="character" w:customStyle="1" w:styleId="afa">
    <w:name w:val="Абзац списка Знак"/>
    <w:aliases w:val="2 Спс точк Знак,Имя Рисунка Знак"/>
    <w:link w:val="af9"/>
    <w:uiPriority w:val="34"/>
    <w:rsid w:val="002D6A84"/>
    <w:rPr>
      <w:sz w:val="24"/>
      <w:szCs w:val="24"/>
    </w:rPr>
  </w:style>
  <w:style w:type="paragraph" w:customStyle="1" w:styleId="13">
    <w:name w:val="Абзац списка1"/>
    <w:basedOn w:val="a0"/>
    <w:link w:val="ListParagraphChar"/>
    <w:uiPriority w:val="34"/>
    <w:qFormat/>
    <w:rsid w:val="00A57D2B"/>
    <w:pPr>
      <w:suppressAutoHyphens/>
      <w:spacing w:after="200" w:line="276" w:lineRule="auto"/>
      <w:ind w:left="720"/>
    </w:pPr>
    <w:rPr>
      <w:rFonts w:ascii="Calibri" w:eastAsia="Calibri" w:hAnsi="Calibri"/>
      <w:sz w:val="22"/>
      <w:szCs w:val="22"/>
      <w:lang w:eastAsia="ar-SA"/>
    </w:rPr>
  </w:style>
  <w:style w:type="character" w:customStyle="1" w:styleId="ListParagraphChar">
    <w:name w:val="List Paragraph Char"/>
    <w:link w:val="13"/>
    <w:uiPriority w:val="34"/>
    <w:locked/>
    <w:rsid w:val="00A57D2B"/>
    <w:rPr>
      <w:rFonts w:ascii="Calibri" w:eastAsia="Calibri" w:hAnsi="Calibri"/>
      <w:sz w:val="22"/>
      <w:szCs w:val="22"/>
      <w:lang w:eastAsia="ar-SA"/>
    </w:rPr>
  </w:style>
  <w:style w:type="paragraph" w:customStyle="1" w:styleId="14">
    <w:name w:val="Без интервала1"/>
    <w:aliases w:val="стандарт"/>
    <w:rsid w:val="00002CF1"/>
    <w:pPr>
      <w:spacing w:line="360" w:lineRule="auto"/>
      <w:ind w:firstLine="709"/>
      <w:jc w:val="both"/>
    </w:pPr>
    <w:rPr>
      <w:rFonts w:ascii="Calibri" w:eastAsia="Calibri" w:hAnsi="Calibri"/>
      <w:sz w:val="28"/>
      <w:szCs w:val="28"/>
      <w:lang w:eastAsia="en-US"/>
    </w:rPr>
  </w:style>
  <w:style w:type="character" w:customStyle="1" w:styleId="apple-converted-space">
    <w:name w:val="apple-converted-space"/>
    <w:basedOn w:val="a1"/>
    <w:rsid w:val="009D7FBF"/>
  </w:style>
  <w:style w:type="character" w:customStyle="1" w:styleId="nowrap">
    <w:name w:val="nowrap"/>
    <w:basedOn w:val="a1"/>
    <w:rsid w:val="00493A78"/>
  </w:style>
  <w:style w:type="character" w:styleId="afb">
    <w:name w:val="footnote reference"/>
    <w:basedOn w:val="a1"/>
    <w:unhideWhenUsed/>
    <w:rsid w:val="00ED467F"/>
    <w:rPr>
      <w:vertAlign w:val="superscript"/>
    </w:rPr>
  </w:style>
  <w:style w:type="character" w:customStyle="1" w:styleId="a7">
    <w:name w:val="Нижний колонтитул Знак"/>
    <w:basedOn w:val="a1"/>
    <w:link w:val="a6"/>
    <w:uiPriority w:val="99"/>
    <w:rsid w:val="00C121CC"/>
    <w:rPr>
      <w:sz w:val="24"/>
      <w:szCs w:val="24"/>
    </w:rPr>
  </w:style>
  <w:style w:type="paragraph" w:styleId="afc">
    <w:name w:val="Balloon Text"/>
    <w:basedOn w:val="a0"/>
    <w:link w:val="afd"/>
    <w:semiHidden/>
    <w:unhideWhenUsed/>
    <w:rsid w:val="00446053"/>
    <w:rPr>
      <w:rFonts w:ascii="Segoe UI" w:hAnsi="Segoe UI" w:cs="Segoe UI"/>
      <w:sz w:val="18"/>
      <w:szCs w:val="18"/>
    </w:rPr>
  </w:style>
  <w:style w:type="character" w:customStyle="1" w:styleId="afd">
    <w:name w:val="Текст выноски Знак"/>
    <w:basedOn w:val="a1"/>
    <w:link w:val="afc"/>
    <w:semiHidden/>
    <w:rsid w:val="00446053"/>
    <w:rPr>
      <w:rFonts w:ascii="Segoe UI" w:hAnsi="Segoe UI" w:cs="Segoe UI"/>
      <w:sz w:val="18"/>
      <w:szCs w:val="18"/>
    </w:rPr>
  </w:style>
  <w:style w:type="character" w:customStyle="1" w:styleId="-1">
    <w:name w:val="Цветной список - Акцент 1 Знак"/>
    <w:link w:val="-10"/>
    <w:uiPriority w:val="34"/>
    <w:rsid w:val="009B00FC"/>
    <w:rPr>
      <w:rFonts w:ascii="Calibri" w:eastAsia="Calibri" w:hAnsi="Calibri"/>
      <w:sz w:val="22"/>
      <w:szCs w:val="22"/>
      <w:lang w:eastAsia="ar-SA"/>
    </w:rPr>
  </w:style>
  <w:style w:type="table" w:styleId="-10">
    <w:name w:val="Colorful List Accent 1"/>
    <w:basedOn w:val="a2"/>
    <w:link w:val="-1"/>
    <w:uiPriority w:val="34"/>
    <w:rsid w:val="009B00FC"/>
    <w:rPr>
      <w:rFonts w:ascii="Calibri" w:eastAsia="Calibri" w:hAnsi="Calibri"/>
      <w:sz w:val="22"/>
      <w:szCs w:val="22"/>
      <w:lang w:eastAsia="ar-SA"/>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afe">
    <w:name w:val="Базовый"/>
    <w:rsid w:val="00005100"/>
    <w:pPr>
      <w:suppressAutoHyphens/>
      <w:spacing w:after="200" w:line="276" w:lineRule="auto"/>
    </w:pPr>
    <w:rPr>
      <w:rFonts w:ascii="Calibri" w:eastAsia="DejaVu Sans" w:hAnsi="Calibri" w:cs="Calibri"/>
      <w:sz w:val="22"/>
      <w:szCs w:val="22"/>
      <w:lang w:eastAsia="en-US"/>
    </w:rPr>
  </w:style>
  <w:style w:type="character" w:customStyle="1" w:styleId="15">
    <w:name w:val="Неразрешенное упоминание1"/>
    <w:basedOn w:val="a1"/>
    <w:uiPriority w:val="99"/>
    <w:semiHidden/>
    <w:unhideWhenUsed/>
    <w:rsid w:val="008E3678"/>
    <w:rPr>
      <w:color w:val="605E5C"/>
      <w:shd w:val="clear" w:color="auto" w:fill="E1DFDD"/>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 Знак,Знак6 Знак,F Знак"/>
    <w:locked/>
    <w:rsid w:val="00E30827"/>
    <w:rPr>
      <w:rFonts w:ascii="Times New Roman" w:eastAsia="Times New Roman" w:hAnsi="Times New Roman" w:cs="Times New Roman"/>
      <w:sz w:val="20"/>
      <w:szCs w:val="20"/>
      <w:lang w:eastAsia="ru-RU"/>
    </w:rPr>
  </w:style>
  <w:style w:type="paragraph" w:customStyle="1" w:styleId="Default">
    <w:name w:val="Default"/>
    <w:rsid w:val="00DF166C"/>
    <w:pPr>
      <w:autoSpaceDE w:val="0"/>
      <w:autoSpaceDN w:val="0"/>
      <w:adjustRightInd w:val="0"/>
    </w:pPr>
    <w:rPr>
      <w:rFonts w:ascii="Calibri" w:hAnsi="Calibri" w:cs="Calibri"/>
      <w:color w:val="000000"/>
    </w:rPr>
  </w:style>
  <w:style w:type="character" w:customStyle="1" w:styleId="aa">
    <w:name w:val="Основной текст Знак"/>
    <w:basedOn w:val="a1"/>
    <w:link w:val="a9"/>
    <w:rsid w:val="00A34153"/>
    <w:rPr>
      <w:sz w:val="24"/>
      <w:szCs w:val="24"/>
    </w:rPr>
  </w:style>
  <w:style w:type="paragraph" w:styleId="aff">
    <w:name w:val="Body Text First Indent"/>
    <w:basedOn w:val="a9"/>
    <w:link w:val="aff0"/>
    <w:uiPriority w:val="99"/>
    <w:unhideWhenUsed/>
    <w:rsid w:val="00292E15"/>
    <w:pPr>
      <w:widowControl w:val="0"/>
      <w:autoSpaceDE w:val="0"/>
      <w:autoSpaceDN w:val="0"/>
      <w:adjustRightInd w:val="0"/>
      <w:spacing w:after="0"/>
      <w:ind w:firstLine="360"/>
    </w:pPr>
    <w:rPr>
      <w:sz w:val="20"/>
      <w:szCs w:val="20"/>
    </w:rPr>
  </w:style>
  <w:style w:type="character" w:customStyle="1" w:styleId="aff0">
    <w:name w:val="Красная строка Знак"/>
    <w:basedOn w:val="aa"/>
    <w:link w:val="aff"/>
    <w:uiPriority w:val="99"/>
    <w:rsid w:val="00292E15"/>
    <w:rPr>
      <w:sz w:val="24"/>
      <w:szCs w:val="24"/>
    </w:rPr>
  </w:style>
  <w:style w:type="character" w:customStyle="1" w:styleId="FontStyle25">
    <w:name w:val="Font Style25"/>
    <w:basedOn w:val="a1"/>
    <w:uiPriority w:val="99"/>
    <w:rsid w:val="0052140C"/>
    <w:rPr>
      <w:rFonts w:ascii="Times New Roman" w:hAnsi="Times New Roman" w:cs="Times New Roman"/>
      <w:color w:val="000000"/>
      <w:sz w:val="22"/>
      <w:szCs w:val="22"/>
    </w:rPr>
  </w:style>
  <w:style w:type="paragraph" w:customStyle="1" w:styleId="Style18">
    <w:name w:val="Style18"/>
    <w:basedOn w:val="a0"/>
    <w:rsid w:val="0052140C"/>
    <w:pPr>
      <w:widowControl w:val="0"/>
      <w:autoSpaceDE w:val="0"/>
      <w:autoSpaceDN w:val="0"/>
      <w:adjustRightInd w:val="0"/>
      <w:spacing w:line="414" w:lineRule="exact"/>
    </w:pPr>
    <w:rPr>
      <w:rFonts w:eastAsiaTheme="minorEastAsia"/>
    </w:rPr>
  </w:style>
  <w:style w:type="paragraph" w:customStyle="1" w:styleId="23">
    <w:name w:val="Обычный2"/>
    <w:rsid w:val="005F706B"/>
    <w:rPr>
      <w:rFonts w:eastAsia="ヒラギノ角ゴ Pro W3"/>
      <w:color w:val="000000"/>
    </w:rPr>
  </w:style>
  <w:style w:type="character" w:customStyle="1" w:styleId="aff1">
    <w:name w:val="Другое_"/>
    <w:basedOn w:val="a1"/>
    <w:link w:val="aff2"/>
    <w:rsid w:val="005744B1"/>
    <w:rPr>
      <w:sz w:val="26"/>
      <w:szCs w:val="26"/>
      <w:shd w:val="clear" w:color="auto" w:fill="FFFFFF"/>
    </w:rPr>
  </w:style>
  <w:style w:type="paragraph" w:customStyle="1" w:styleId="aff2">
    <w:name w:val="Другое"/>
    <w:basedOn w:val="a0"/>
    <w:link w:val="aff1"/>
    <w:rsid w:val="005744B1"/>
    <w:pPr>
      <w:widowControl w:val="0"/>
      <w:shd w:val="clear" w:color="auto" w:fill="FFFFFF"/>
      <w:spacing w:line="259" w:lineRule="auto"/>
      <w:ind w:firstLine="400"/>
    </w:pPr>
    <w:rPr>
      <w:sz w:val="26"/>
      <w:szCs w:val="26"/>
    </w:rPr>
  </w:style>
  <w:style w:type="paragraph" w:styleId="aff3">
    <w:name w:val="TOC Heading"/>
    <w:basedOn w:val="1"/>
    <w:next w:val="a0"/>
    <w:uiPriority w:val="39"/>
    <w:unhideWhenUsed/>
    <w:qFormat/>
    <w:rsid w:val="0068302C"/>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16">
    <w:name w:val="toc 1"/>
    <w:basedOn w:val="a0"/>
    <w:next w:val="a0"/>
    <w:autoRedefine/>
    <w:uiPriority w:val="39"/>
    <w:unhideWhenUsed/>
    <w:rsid w:val="0068302C"/>
    <w:pPr>
      <w:spacing w:after="100"/>
    </w:pPr>
  </w:style>
  <w:style w:type="paragraph" w:styleId="24">
    <w:name w:val="toc 2"/>
    <w:basedOn w:val="a0"/>
    <w:next w:val="a0"/>
    <w:autoRedefine/>
    <w:uiPriority w:val="39"/>
    <w:unhideWhenUsed/>
    <w:rsid w:val="0068302C"/>
    <w:pPr>
      <w:spacing w:after="100"/>
      <w:ind w:left="240"/>
    </w:pPr>
  </w:style>
  <w:style w:type="character" w:customStyle="1" w:styleId="aff4">
    <w:name w:val="Основной текст_"/>
    <w:basedOn w:val="a1"/>
    <w:link w:val="17"/>
    <w:rsid w:val="00FF32EF"/>
    <w:rPr>
      <w:shd w:val="clear" w:color="auto" w:fill="FFFFFF"/>
    </w:rPr>
  </w:style>
  <w:style w:type="paragraph" w:customStyle="1" w:styleId="17">
    <w:name w:val="Основной текст1"/>
    <w:basedOn w:val="a0"/>
    <w:link w:val="aff4"/>
    <w:rsid w:val="00FF32EF"/>
    <w:pPr>
      <w:widowControl w:val="0"/>
      <w:shd w:val="clear" w:color="auto" w:fill="FFFFFF"/>
    </w:pPr>
    <w:rPr>
      <w:sz w:val="20"/>
      <w:szCs w:val="20"/>
    </w:rPr>
  </w:style>
  <w:style w:type="paragraph" w:customStyle="1" w:styleId="Style11">
    <w:name w:val="Style11"/>
    <w:basedOn w:val="a0"/>
    <w:uiPriority w:val="99"/>
    <w:rsid w:val="00990E6F"/>
    <w:pPr>
      <w:widowControl w:val="0"/>
      <w:autoSpaceDE w:val="0"/>
      <w:autoSpaceDN w:val="0"/>
      <w:adjustRightInd w:val="0"/>
      <w:spacing w:line="279" w:lineRule="exact"/>
      <w:jc w:val="center"/>
    </w:pPr>
    <w:rPr>
      <w:rFonts w:eastAsiaTheme="minorEastAsia"/>
    </w:rPr>
  </w:style>
  <w:style w:type="character" w:customStyle="1" w:styleId="10">
    <w:name w:val="Заголовок 1 Знак"/>
    <w:basedOn w:val="a1"/>
    <w:link w:val="1"/>
    <w:uiPriority w:val="9"/>
    <w:rsid w:val="00990E6F"/>
    <w:rPr>
      <w:b/>
      <w:bCs/>
      <w:sz w:val="28"/>
      <w:szCs w:val="28"/>
    </w:rPr>
  </w:style>
  <w:style w:type="paragraph" w:customStyle="1" w:styleId="Style6">
    <w:name w:val="Style6"/>
    <w:basedOn w:val="a0"/>
    <w:uiPriority w:val="99"/>
    <w:rsid w:val="00990E6F"/>
    <w:pPr>
      <w:widowControl w:val="0"/>
      <w:autoSpaceDE w:val="0"/>
      <w:autoSpaceDN w:val="0"/>
      <w:adjustRightInd w:val="0"/>
      <w:jc w:val="center"/>
    </w:pPr>
    <w:rPr>
      <w:rFonts w:eastAsiaTheme="minorEastAsia"/>
    </w:rPr>
  </w:style>
  <w:style w:type="character" w:customStyle="1" w:styleId="FontStyle68">
    <w:name w:val="Font Style68"/>
    <w:rsid w:val="008910F9"/>
    <w:rPr>
      <w:rFonts w:ascii="Times New Roman" w:hAnsi="Times New Roman" w:cs="Times New Roman" w:hint="default"/>
      <w:b/>
      <w:bCs/>
      <w:sz w:val="16"/>
      <w:szCs w:val="16"/>
    </w:rPr>
  </w:style>
  <w:style w:type="character" w:customStyle="1" w:styleId="UnresolvedMention1">
    <w:name w:val="Unresolved Mention1"/>
    <w:basedOn w:val="a1"/>
    <w:uiPriority w:val="99"/>
    <w:semiHidden/>
    <w:unhideWhenUsed/>
    <w:rsid w:val="0093326D"/>
    <w:rPr>
      <w:color w:val="605E5C"/>
      <w:shd w:val="clear" w:color="auto" w:fill="E1DFDD"/>
    </w:rPr>
  </w:style>
  <w:style w:type="paragraph" w:customStyle="1" w:styleId="pudlist-item">
    <w:name w:val="pud__list-item"/>
    <w:basedOn w:val="a0"/>
    <w:rsid w:val="00DF1568"/>
    <w:pPr>
      <w:spacing w:before="100" w:beforeAutospacing="1" w:after="100" w:afterAutospacing="1"/>
    </w:pPr>
  </w:style>
  <w:style w:type="character" w:customStyle="1" w:styleId="18">
    <w:name w:val="Заголовок №1_"/>
    <w:basedOn w:val="a1"/>
    <w:link w:val="19"/>
    <w:rsid w:val="004F2072"/>
    <w:rPr>
      <w:b/>
      <w:bCs/>
      <w:sz w:val="28"/>
      <w:szCs w:val="28"/>
    </w:rPr>
  </w:style>
  <w:style w:type="paragraph" w:customStyle="1" w:styleId="19">
    <w:name w:val="Заголовок №1"/>
    <w:basedOn w:val="a0"/>
    <w:link w:val="18"/>
    <w:rsid w:val="004F2072"/>
    <w:pPr>
      <w:widowControl w:val="0"/>
      <w:ind w:left="590"/>
      <w:outlineLvl w:val="0"/>
    </w:pPr>
    <w:rPr>
      <w:b/>
      <w:bCs/>
      <w:sz w:val="28"/>
      <w:szCs w:val="28"/>
    </w:rPr>
  </w:style>
  <w:style w:type="character" w:customStyle="1" w:styleId="cskcde">
    <w:name w:val="cskcde"/>
    <w:basedOn w:val="a1"/>
    <w:rsid w:val="00320959"/>
  </w:style>
  <w:style w:type="character" w:styleId="aff5">
    <w:name w:val="Emphasis"/>
    <w:basedOn w:val="a1"/>
    <w:uiPriority w:val="20"/>
    <w:qFormat/>
    <w:rsid w:val="00320959"/>
    <w:rPr>
      <w:i/>
      <w:iCs/>
    </w:rPr>
  </w:style>
  <w:style w:type="paragraph" w:styleId="aff6">
    <w:name w:val="No Spacing"/>
    <w:link w:val="aff7"/>
    <w:uiPriority w:val="1"/>
    <w:qFormat/>
    <w:rsid w:val="00F208BB"/>
    <w:rPr>
      <w:rFonts w:asciiTheme="minorHAnsi" w:eastAsiaTheme="minorEastAsia" w:hAnsiTheme="minorHAnsi" w:cstheme="minorBidi"/>
      <w:sz w:val="22"/>
      <w:szCs w:val="22"/>
    </w:rPr>
  </w:style>
  <w:style w:type="character" w:customStyle="1" w:styleId="aff7">
    <w:name w:val="Без интервала Знак"/>
    <w:basedOn w:val="a1"/>
    <w:link w:val="aff6"/>
    <w:uiPriority w:val="1"/>
    <w:rsid w:val="00F208BB"/>
    <w:rPr>
      <w:rFonts w:asciiTheme="minorHAnsi" w:eastAsiaTheme="minorEastAsia" w:hAnsiTheme="minorHAnsi" w:cstheme="minorBidi"/>
      <w:sz w:val="22"/>
      <w:szCs w:val="22"/>
    </w:rPr>
  </w:style>
  <w:style w:type="paragraph" w:styleId="aff8">
    <w:name w:val="Subtitle"/>
    <w:basedOn w:val="a0"/>
    <w:next w:val="a0"/>
    <w:uiPriority w:val="11"/>
    <w:qFormat/>
    <w:pPr>
      <w:keepNext/>
      <w:keepLines/>
      <w:spacing w:before="360" w:after="80"/>
    </w:pPr>
    <w:rPr>
      <w:rFonts w:ascii="Georgia" w:eastAsia="Georgia" w:hAnsi="Georgia" w:cs="Georgia"/>
      <w:i/>
      <w:color w:val="666666"/>
      <w:sz w:val="48"/>
      <w:szCs w:val="48"/>
    </w:rPr>
  </w:style>
  <w:style w:type="table" w:customStyle="1" w:styleId="aff9">
    <w:basedOn w:val="a2"/>
    <w:tblPr>
      <w:tblStyleRowBandSize w:val="1"/>
      <w:tblStyleColBandSize w:val="1"/>
      <w:tblCellMar>
        <w:left w:w="115" w:type="dxa"/>
        <w:right w:w="115" w:type="dxa"/>
      </w:tblCellMar>
    </w:tblPr>
  </w:style>
  <w:style w:type="table" w:customStyle="1" w:styleId="affa">
    <w:basedOn w:val="a2"/>
    <w:tblPr>
      <w:tblStyleRowBandSize w:val="1"/>
      <w:tblStyleColBandSize w:val="1"/>
      <w:tblCellMar>
        <w:left w:w="115" w:type="dxa"/>
        <w:right w:w="115" w:type="dxa"/>
      </w:tblCellMar>
    </w:tblPr>
  </w:style>
  <w:style w:type="table" w:customStyle="1" w:styleId="affb">
    <w:basedOn w:val="a2"/>
    <w:tblPr>
      <w:tblStyleRowBandSize w:val="1"/>
      <w:tblStyleColBandSize w:val="1"/>
      <w:tblCellMar>
        <w:left w:w="115" w:type="dxa"/>
        <w:right w:w="115" w:type="dxa"/>
      </w:tblCellMar>
    </w:tblPr>
  </w:style>
  <w:style w:type="table" w:customStyle="1" w:styleId="affc">
    <w:basedOn w:val="a2"/>
    <w:rPr>
      <w:rFonts w:ascii="Calibri" w:eastAsia="Calibri" w:hAnsi="Calibri" w:cs="Calibri"/>
      <w:sz w:val="22"/>
      <w:szCs w:val="22"/>
    </w:rPr>
    <w:tblPr>
      <w:tblStyleRowBandSize w:val="1"/>
      <w:tblStyleColBandSize w:val="1"/>
      <w:tblCellMar>
        <w:left w:w="115" w:type="dxa"/>
        <w:right w:w="115" w:type="dxa"/>
      </w:tblCellMar>
    </w:tblPr>
    <w:tcPr>
      <w:shd w:val="clear" w:color="auto" w:fill="EDF2F8"/>
    </w:tcPr>
  </w:style>
  <w:style w:type="table" w:customStyle="1" w:styleId="affd">
    <w:basedOn w:val="a2"/>
    <w:tblPr>
      <w:tblStyleRowBandSize w:val="1"/>
      <w:tblStyleColBandSize w:val="1"/>
      <w:tblCellMar>
        <w:left w:w="115" w:type="dxa"/>
        <w:right w:w="115" w:type="dxa"/>
      </w:tblCellMar>
    </w:tblPr>
  </w:style>
  <w:style w:type="table" w:customStyle="1" w:styleId="affe">
    <w:basedOn w:val="a2"/>
    <w:tblPr>
      <w:tblStyleRowBandSize w:val="1"/>
      <w:tblStyleColBandSize w:val="1"/>
      <w:tblCellMar>
        <w:left w:w="115" w:type="dxa"/>
        <w:right w:w="115" w:type="dxa"/>
      </w:tblCellMar>
    </w:tblPr>
  </w:style>
  <w:style w:type="table" w:customStyle="1" w:styleId="afff">
    <w:basedOn w:val="a2"/>
    <w:tblPr>
      <w:tblStyleRowBandSize w:val="1"/>
      <w:tblStyleColBandSize w:val="1"/>
      <w:tblCellMar>
        <w:left w:w="115" w:type="dxa"/>
        <w:right w:w="115" w:type="dxa"/>
      </w:tblCellMar>
    </w:tblPr>
  </w:style>
  <w:style w:type="table" w:customStyle="1" w:styleId="afff0">
    <w:basedOn w:val="a2"/>
    <w:rPr>
      <w:rFonts w:ascii="Calibri" w:eastAsia="Calibri" w:hAnsi="Calibri" w:cs="Calibri"/>
      <w:sz w:val="22"/>
      <w:szCs w:val="22"/>
    </w:rPr>
    <w:tblPr>
      <w:tblStyleRowBandSize w:val="1"/>
      <w:tblStyleColBandSize w:val="1"/>
      <w:tblCellMar>
        <w:left w:w="115" w:type="dxa"/>
        <w:right w:w="115" w:type="dxa"/>
      </w:tblCellMar>
    </w:tblPr>
    <w:tcPr>
      <w:shd w:val="clear" w:color="auto" w:fill="EDF2F8"/>
    </w:tcPr>
  </w:style>
  <w:style w:type="table" w:customStyle="1" w:styleId="afff1">
    <w:basedOn w:val="a2"/>
    <w:tblPr>
      <w:tblStyleRowBandSize w:val="1"/>
      <w:tblStyleColBandSize w:val="1"/>
      <w:tblCellMar>
        <w:left w:w="115" w:type="dxa"/>
        <w:right w:w="115" w:type="dxa"/>
      </w:tblCellMar>
    </w:tblPr>
  </w:style>
  <w:style w:type="table" w:customStyle="1" w:styleId="afff2">
    <w:basedOn w:val="a2"/>
    <w:rPr>
      <w:rFonts w:ascii="Calibri" w:eastAsia="Calibri" w:hAnsi="Calibri" w:cs="Calibri"/>
      <w:sz w:val="22"/>
      <w:szCs w:val="22"/>
    </w:rPr>
    <w:tblPr>
      <w:tblStyleRowBandSize w:val="1"/>
      <w:tblStyleColBandSize w:val="1"/>
      <w:tblCellMar>
        <w:left w:w="115" w:type="dxa"/>
        <w:right w:w="115" w:type="dxa"/>
      </w:tblCellMar>
    </w:tblPr>
    <w:tcPr>
      <w:shd w:val="clear" w:color="auto" w:fill="EDF2F8"/>
    </w:tcPr>
  </w:style>
  <w:style w:type="character" w:customStyle="1" w:styleId="js-phone-number">
    <w:name w:val="js-phone-number"/>
    <w:basedOn w:val="a1"/>
    <w:rsid w:val="00310A46"/>
  </w:style>
  <w:style w:type="paragraph" w:customStyle="1" w:styleId="Style2">
    <w:name w:val="Style2"/>
    <w:basedOn w:val="a0"/>
    <w:rsid w:val="001879B4"/>
    <w:pPr>
      <w:widowControl w:val="0"/>
      <w:autoSpaceDE w:val="0"/>
      <w:autoSpaceDN w:val="0"/>
      <w:adjustRightInd w:val="0"/>
      <w:spacing w:line="484" w:lineRule="exact"/>
      <w:ind w:firstLine="715"/>
      <w:jc w:val="both"/>
    </w:pPr>
  </w:style>
  <w:style w:type="character" w:customStyle="1" w:styleId="FontStyle12">
    <w:name w:val="Font Style12"/>
    <w:rsid w:val="001879B4"/>
    <w:rPr>
      <w:rFonts w:ascii="Times New Roman" w:hAnsi="Times New Roman" w:cs="Times New Roman"/>
      <w:sz w:val="26"/>
      <w:szCs w:val="26"/>
    </w:rPr>
  </w:style>
  <w:style w:type="character" w:customStyle="1" w:styleId="UnresolvedMention">
    <w:name w:val="Unresolved Mention"/>
    <w:basedOn w:val="a1"/>
    <w:uiPriority w:val="99"/>
    <w:semiHidden/>
    <w:unhideWhenUsed/>
    <w:rsid w:val="0042762A"/>
    <w:rPr>
      <w:color w:val="605E5C"/>
      <w:shd w:val="clear" w:color="auto" w:fill="E1DFDD"/>
    </w:rPr>
  </w:style>
  <w:style w:type="paragraph" w:customStyle="1" w:styleId="p10">
    <w:name w:val="p10"/>
    <w:basedOn w:val="a0"/>
    <w:rsid w:val="00F4196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07168">
      <w:bodyDiv w:val="1"/>
      <w:marLeft w:val="0"/>
      <w:marRight w:val="0"/>
      <w:marTop w:val="0"/>
      <w:marBottom w:val="0"/>
      <w:divBdr>
        <w:top w:val="none" w:sz="0" w:space="0" w:color="auto"/>
        <w:left w:val="none" w:sz="0" w:space="0" w:color="auto"/>
        <w:bottom w:val="none" w:sz="0" w:space="0" w:color="auto"/>
        <w:right w:val="none" w:sz="0" w:space="0" w:color="auto"/>
      </w:divBdr>
      <w:divsChild>
        <w:div w:id="1925991242">
          <w:marLeft w:val="0"/>
          <w:marRight w:val="0"/>
          <w:marTop w:val="0"/>
          <w:marBottom w:val="0"/>
          <w:divBdr>
            <w:top w:val="none" w:sz="0" w:space="0" w:color="auto"/>
            <w:left w:val="none" w:sz="0" w:space="0" w:color="auto"/>
            <w:bottom w:val="none" w:sz="0" w:space="0" w:color="auto"/>
            <w:right w:val="none" w:sz="0" w:space="0" w:color="auto"/>
          </w:divBdr>
          <w:divsChild>
            <w:div w:id="1702585881">
              <w:marLeft w:val="0"/>
              <w:marRight w:val="0"/>
              <w:marTop w:val="0"/>
              <w:marBottom w:val="0"/>
              <w:divBdr>
                <w:top w:val="none" w:sz="0" w:space="0" w:color="auto"/>
                <w:left w:val="none" w:sz="0" w:space="0" w:color="auto"/>
                <w:bottom w:val="none" w:sz="0" w:space="0" w:color="auto"/>
                <w:right w:val="none" w:sz="0" w:space="0" w:color="auto"/>
              </w:divBdr>
              <w:divsChild>
                <w:div w:id="1650477571">
                  <w:marLeft w:val="0"/>
                  <w:marRight w:val="0"/>
                  <w:marTop w:val="0"/>
                  <w:marBottom w:val="0"/>
                  <w:divBdr>
                    <w:top w:val="none" w:sz="0" w:space="0" w:color="auto"/>
                    <w:left w:val="none" w:sz="0" w:space="0" w:color="auto"/>
                    <w:bottom w:val="none" w:sz="0" w:space="0" w:color="auto"/>
                    <w:right w:val="none" w:sz="0" w:space="0" w:color="auto"/>
                  </w:divBdr>
                  <w:divsChild>
                    <w:div w:id="78061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89901">
      <w:bodyDiv w:val="1"/>
      <w:marLeft w:val="0"/>
      <w:marRight w:val="0"/>
      <w:marTop w:val="0"/>
      <w:marBottom w:val="0"/>
      <w:divBdr>
        <w:top w:val="none" w:sz="0" w:space="0" w:color="auto"/>
        <w:left w:val="none" w:sz="0" w:space="0" w:color="auto"/>
        <w:bottom w:val="none" w:sz="0" w:space="0" w:color="auto"/>
        <w:right w:val="none" w:sz="0" w:space="0" w:color="auto"/>
      </w:divBdr>
      <w:divsChild>
        <w:div w:id="2128431510">
          <w:marLeft w:val="0"/>
          <w:marRight w:val="0"/>
          <w:marTop w:val="0"/>
          <w:marBottom w:val="0"/>
          <w:divBdr>
            <w:top w:val="none" w:sz="0" w:space="0" w:color="auto"/>
            <w:left w:val="none" w:sz="0" w:space="0" w:color="auto"/>
            <w:bottom w:val="none" w:sz="0" w:space="0" w:color="auto"/>
            <w:right w:val="none" w:sz="0" w:space="0" w:color="auto"/>
          </w:divBdr>
          <w:divsChild>
            <w:div w:id="1676423768">
              <w:marLeft w:val="0"/>
              <w:marRight w:val="0"/>
              <w:marTop w:val="0"/>
              <w:marBottom w:val="0"/>
              <w:divBdr>
                <w:top w:val="none" w:sz="0" w:space="0" w:color="auto"/>
                <w:left w:val="none" w:sz="0" w:space="0" w:color="auto"/>
                <w:bottom w:val="none" w:sz="0" w:space="0" w:color="auto"/>
                <w:right w:val="none" w:sz="0" w:space="0" w:color="auto"/>
              </w:divBdr>
              <w:divsChild>
                <w:div w:id="1160846640">
                  <w:marLeft w:val="0"/>
                  <w:marRight w:val="0"/>
                  <w:marTop w:val="0"/>
                  <w:marBottom w:val="0"/>
                  <w:divBdr>
                    <w:top w:val="none" w:sz="0" w:space="0" w:color="auto"/>
                    <w:left w:val="none" w:sz="0" w:space="0" w:color="auto"/>
                    <w:bottom w:val="none" w:sz="0" w:space="0" w:color="auto"/>
                    <w:right w:val="none" w:sz="0" w:space="0" w:color="auto"/>
                  </w:divBdr>
                  <w:divsChild>
                    <w:div w:id="646475889">
                      <w:marLeft w:val="0"/>
                      <w:marRight w:val="0"/>
                      <w:marTop w:val="0"/>
                      <w:marBottom w:val="0"/>
                      <w:divBdr>
                        <w:top w:val="none" w:sz="0" w:space="0" w:color="auto"/>
                        <w:left w:val="none" w:sz="0" w:space="0" w:color="auto"/>
                        <w:bottom w:val="none" w:sz="0" w:space="0" w:color="auto"/>
                        <w:right w:val="none" w:sz="0" w:space="0" w:color="auto"/>
                      </w:divBdr>
                    </w:div>
                  </w:divsChild>
                </w:div>
                <w:div w:id="1132748766">
                  <w:marLeft w:val="0"/>
                  <w:marRight w:val="0"/>
                  <w:marTop w:val="0"/>
                  <w:marBottom w:val="0"/>
                  <w:divBdr>
                    <w:top w:val="none" w:sz="0" w:space="0" w:color="auto"/>
                    <w:left w:val="none" w:sz="0" w:space="0" w:color="auto"/>
                    <w:bottom w:val="none" w:sz="0" w:space="0" w:color="auto"/>
                    <w:right w:val="none" w:sz="0" w:space="0" w:color="auto"/>
                  </w:divBdr>
                  <w:divsChild>
                    <w:div w:id="119133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324234">
          <w:marLeft w:val="0"/>
          <w:marRight w:val="0"/>
          <w:marTop w:val="0"/>
          <w:marBottom w:val="0"/>
          <w:divBdr>
            <w:top w:val="none" w:sz="0" w:space="0" w:color="auto"/>
            <w:left w:val="none" w:sz="0" w:space="0" w:color="auto"/>
            <w:bottom w:val="none" w:sz="0" w:space="0" w:color="auto"/>
            <w:right w:val="none" w:sz="0" w:space="0" w:color="auto"/>
          </w:divBdr>
          <w:divsChild>
            <w:div w:id="193470750">
              <w:marLeft w:val="0"/>
              <w:marRight w:val="0"/>
              <w:marTop w:val="0"/>
              <w:marBottom w:val="0"/>
              <w:divBdr>
                <w:top w:val="none" w:sz="0" w:space="0" w:color="auto"/>
                <w:left w:val="none" w:sz="0" w:space="0" w:color="auto"/>
                <w:bottom w:val="none" w:sz="0" w:space="0" w:color="auto"/>
                <w:right w:val="none" w:sz="0" w:space="0" w:color="auto"/>
              </w:divBdr>
              <w:divsChild>
                <w:div w:id="1444497513">
                  <w:marLeft w:val="0"/>
                  <w:marRight w:val="0"/>
                  <w:marTop w:val="0"/>
                  <w:marBottom w:val="0"/>
                  <w:divBdr>
                    <w:top w:val="none" w:sz="0" w:space="0" w:color="auto"/>
                    <w:left w:val="none" w:sz="0" w:space="0" w:color="auto"/>
                    <w:bottom w:val="none" w:sz="0" w:space="0" w:color="auto"/>
                    <w:right w:val="none" w:sz="0" w:space="0" w:color="auto"/>
                  </w:divBdr>
                  <w:divsChild>
                    <w:div w:id="69569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64402">
      <w:bodyDiv w:val="1"/>
      <w:marLeft w:val="0"/>
      <w:marRight w:val="0"/>
      <w:marTop w:val="0"/>
      <w:marBottom w:val="0"/>
      <w:divBdr>
        <w:top w:val="none" w:sz="0" w:space="0" w:color="auto"/>
        <w:left w:val="none" w:sz="0" w:space="0" w:color="auto"/>
        <w:bottom w:val="none" w:sz="0" w:space="0" w:color="auto"/>
        <w:right w:val="none" w:sz="0" w:space="0" w:color="auto"/>
      </w:divBdr>
      <w:divsChild>
        <w:div w:id="351995514">
          <w:marLeft w:val="0"/>
          <w:marRight w:val="0"/>
          <w:marTop w:val="0"/>
          <w:marBottom w:val="0"/>
          <w:divBdr>
            <w:top w:val="none" w:sz="0" w:space="0" w:color="auto"/>
            <w:left w:val="none" w:sz="0" w:space="0" w:color="auto"/>
            <w:bottom w:val="none" w:sz="0" w:space="0" w:color="auto"/>
            <w:right w:val="none" w:sz="0" w:space="0" w:color="auto"/>
          </w:divBdr>
          <w:divsChild>
            <w:div w:id="1516650995">
              <w:marLeft w:val="0"/>
              <w:marRight w:val="0"/>
              <w:marTop w:val="0"/>
              <w:marBottom w:val="0"/>
              <w:divBdr>
                <w:top w:val="none" w:sz="0" w:space="0" w:color="auto"/>
                <w:left w:val="none" w:sz="0" w:space="0" w:color="auto"/>
                <w:bottom w:val="none" w:sz="0" w:space="0" w:color="auto"/>
                <w:right w:val="none" w:sz="0" w:space="0" w:color="auto"/>
              </w:divBdr>
              <w:divsChild>
                <w:div w:id="998506777">
                  <w:marLeft w:val="0"/>
                  <w:marRight w:val="0"/>
                  <w:marTop w:val="0"/>
                  <w:marBottom w:val="0"/>
                  <w:divBdr>
                    <w:top w:val="none" w:sz="0" w:space="0" w:color="auto"/>
                    <w:left w:val="none" w:sz="0" w:space="0" w:color="auto"/>
                    <w:bottom w:val="none" w:sz="0" w:space="0" w:color="auto"/>
                    <w:right w:val="none" w:sz="0" w:space="0" w:color="auto"/>
                  </w:divBdr>
                  <w:divsChild>
                    <w:div w:id="967317687">
                      <w:marLeft w:val="0"/>
                      <w:marRight w:val="0"/>
                      <w:marTop w:val="0"/>
                      <w:marBottom w:val="0"/>
                      <w:divBdr>
                        <w:top w:val="none" w:sz="0" w:space="0" w:color="auto"/>
                        <w:left w:val="none" w:sz="0" w:space="0" w:color="auto"/>
                        <w:bottom w:val="none" w:sz="0" w:space="0" w:color="auto"/>
                        <w:right w:val="none" w:sz="0" w:space="0" w:color="auto"/>
                      </w:divBdr>
                    </w:div>
                  </w:divsChild>
                </w:div>
                <w:div w:id="271984081">
                  <w:marLeft w:val="0"/>
                  <w:marRight w:val="0"/>
                  <w:marTop w:val="0"/>
                  <w:marBottom w:val="0"/>
                  <w:divBdr>
                    <w:top w:val="none" w:sz="0" w:space="0" w:color="auto"/>
                    <w:left w:val="none" w:sz="0" w:space="0" w:color="auto"/>
                    <w:bottom w:val="none" w:sz="0" w:space="0" w:color="auto"/>
                    <w:right w:val="none" w:sz="0" w:space="0" w:color="auto"/>
                  </w:divBdr>
                  <w:divsChild>
                    <w:div w:id="324745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748386">
          <w:marLeft w:val="0"/>
          <w:marRight w:val="0"/>
          <w:marTop w:val="0"/>
          <w:marBottom w:val="0"/>
          <w:divBdr>
            <w:top w:val="none" w:sz="0" w:space="0" w:color="auto"/>
            <w:left w:val="none" w:sz="0" w:space="0" w:color="auto"/>
            <w:bottom w:val="none" w:sz="0" w:space="0" w:color="auto"/>
            <w:right w:val="none" w:sz="0" w:space="0" w:color="auto"/>
          </w:divBdr>
          <w:divsChild>
            <w:div w:id="1472403180">
              <w:marLeft w:val="0"/>
              <w:marRight w:val="0"/>
              <w:marTop w:val="0"/>
              <w:marBottom w:val="0"/>
              <w:divBdr>
                <w:top w:val="none" w:sz="0" w:space="0" w:color="auto"/>
                <w:left w:val="none" w:sz="0" w:space="0" w:color="auto"/>
                <w:bottom w:val="none" w:sz="0" w:space="0" w:color="auto"/>
                <w:right w:val="none" w:sz="0" w:space="0" w:color="auto"/>
              </w:divBdr>
              <w:divsChild>
                <w:div w:id="1008101713">
                  <w:marLeft w:val="0"/>
                  <w:marRight w:val="0"/>
                  <w:marTop w:val="0"/>
                  <w:marBottom w:val="0"/>
                  <w:divBdr>
                    <w:top w:val="none" w:sz="0" w:space="0" w:color="auto"/>
                    <w:left w:val="none" w:sz="0" w:space="0" w:color="auto"/>
                    <w:bottom w:val="none" w:sz="0" w:space="0" w:color="auto"/>
                    <w:right w:val="none" w:sz="0" w:space="0" w:color="auto"/>
                  </w:divBdr>
                  <w:divsChild>
                    <w:div w:id="52117643">
                      <w:marLeft w:val="0"/>
                      <w:marRight w:val="0"/>
                      <w:marTop w:val="0"/>
                      <w:marBottom w:val="0"/>
                      <w:divBdr>
                        <w:top w:val="none" w:sz="0" w:space="0" w:color="auto"/>
                        <w:left w:val="none" w:sz="0" w:space="0" w:color="auto"/>
                        <w:bottom w:val="none" w:sz="0" w:space="0" w:color="auto"/>
                        <w:right w:val="none" w:sz="0" w:space="0" w:color="auto"/>
                      </w:divBdr>
                    </w:div>
                  </w:divsChild>
                </w:div>
                <w:div w:id="2110809387">
                  <w:marLeft w:val="0"/>
                  <w:marRight w:val="0"/>
                  <w:marTop w:val="0"/>
                  <w:marBottom w:val="0"/>
                  <w:divBdr>
                    <w:top w:val="none" w:sz="0" w:space="0" w:color="auto"/>
                    <w:left w:val="none" w:sz="0" w:space="0" w:color="auto"/>
                    <w:bottom w:val="none" w:sz="0" w:space="0" w:color="auto"/>
                    <w:right w:val="none" w:sz="0" w:space="0" w:color="auto"/>
                  </w:divBdr>
                  <w:divsChild>
                    <w:div w:id="171137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45861">
          <w:marLeft w:val="0"/>
          <w:marRight w:val="0"/>
          <w:marTop w:val="0"/>
          <w:marBottom w:val="0"/>
          <w:divBdr>
            <w:top w:val="none" w:sz="0" w:space="0" w:color="auto"/>
            <w:left w:val="none" w:sz="0" w:space="0" w:color="auto"/>
            <w:bottom w:val="none" w:sz="0" w:space="0" w:color="auto"/>
            <w:right w:val="none" w:sz="0" w:space="0" w:color="auto"/>
          </w:divBdr>
          <w:divsChild>
            <w:div w:id="495808380">
              <w:marLeft w:val="0"/>
              <w:marRight w:val="0"/>
              <w:marTop w:val="0"/>
              <w:marBottom w:val="0"/>
              <w:divBdr>
                <w:top w:val="none" w:sz="0" w:space="0" w:color="auto"/>
                <w:left w:val="none" w:sz="0" w:space="0" w:color="auto"/>
                <w:bottom w:val="none" w:sz="0" w:space="0" w:color="auto"/>
                <w:right w:val="none" w:sz="0" w:space="0" w:color="auto"/>
              </w:divBdr>
              <w:divsChild>
                <w:div w:id="10765100">
                  <w:marLeft w:val="0"/>
                  <w:marRight w:val="0"/>
                  <w:marTop w:val="0"/>
                  <w:marBottom w:val="0"/>
                  <w:divBdr>
                    <w:top w:val="none" w:sz="0" w:space="0" w:color="auto"/>
                    <w:left w:val="none" w:sz="0" w:space="0" w:color="auto"/>
                    <w:bottom w:val="none" w:sz="0" w:space="0" w:color="auto"/>
                    <w:right w:val="none" w:sz="0" w:space="0" w:color="auto"/>
                  </w:divBdr>
                  <w:divsChild>
                    <w:div w:id="158526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3904107">
      <w:bodyDiv w:val="1"/>
      <w:marLeft w:val="0"/>
      <w:marRight w:val="0"/>
      <w:marTop w:val="0"/>
      <w:marBottom w:val="0"/>
      <w:divBdr>
        <w:top w:val="none" w:sz="0" w:space="0" w:color="auto"/>
        <w:left w:val="none" w:sz="0" w:space="0" w:color="auto"/>
        <w:bottom w:val="none" w:sz="0" w:space="0" w:color="auto"/>
        <w:right w:val="none" w:sz="0" w:space="0" w:color="auto"/>
      </w:divBdr>
      <w:divsChild>
        <w:div w:id="1627152915">
          <w:marLeft w:val="0"/>
          <w:marRight w:val="0"/>
          <w:marTop w:val="0"/>
          <w:marBottom w:val="0"/>
          <w:divBdr>
            <w:top w:val="none" w:sz="0" w:space="0" w:color="auto"/>
            <w:left w:val="none" w:sz="0" w:space="0" w:color="auto"/>
            <w:bottom w:val="none" w:sz="0" w:space="0" w:color="auto"/>
            <w:right w:val="none" w:sz="0" w:space="0" w:color="auto"/>
          </w:divBdr>
          <w:divsChild>
            <w:div w:id="468014172">
              <w:marLeft w:val="0"/>
              <w:marRight w:val="0"/>
              <w:marTop w:val="0"/>
              <w:marBottom w:val="0"/>
              <w:divBdr>
                <w:top w:val="none" w:sz="0" w:space="0" w:color="auto"/>
                <w:left w:val="none" w:sz="0" w:space="0" w:color="auto"/>
                <w:bottom w:val="none" w:sz="0" w:space="0" w:color="auto"/>
                <w:right w:val="none" w:sz="0" w:space="0" w:color="auto"/>
              </w:divBdr>
              <w:divsChild>
                <w:div w:id="811674841">
                  <w:marLeft w:val="0"/>
                  <w:marRight w:val="0"/>
                  <w:marTop w:val="0"/>
                  <w:marBottom w:val="0"/>
                  <w:divBdr>
                    <w:top w:val="none" w:sz="0" w:space="0" w:color="auto"/>
                    <w:left w:val="none" w:sz="0" w:space="0" w:color="auto"/>
                    <w:bottom w:val="none" w:sz="0" w:space="0" w:color="auto"/>
                    <w:right w:val="none" w:sz="0" w:space="0" w:color="auto"/>
                  </w:divBdr>
                  <w:divsChild>
                    <w:div w:id="1466773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710552">
      <w:bodyDiv w:val="1"/>
      <w:marLeft w:val="0"/>
      <w:marRight w:val="0"/>
      <w:marTop w:val="0"/>
      <w:marBottom w:val="0"/>
      <w:divBdr>
        <w:top w:val="none" w:sz="0" w:space="0" w:color="auto"/>
        <w:left w:val="none" w:sz="0" w:space="0" w:color="auto"/>
        <w:bottom w:val="none" w:sz="0" w:space="0" w:color="auto"/>
        <w:right w:val="none" w:sz="0" w:space="0" w:color="auto"/>
      </w:divBdr>
      <w:divsChild>
        <w:div w:id="1564678179">
          <w:marLeft w:val="0"/>
          <w:marRight w:val="0"/>
          <w:marTop w:val="0"/>
          <w:marBottom w:val="0"/>
          <w:divBdr>
            <w:top w:val="none" w:sz="0" w:space="0" w:color="auto"/>
            <w:left w:val="none" w:sz="0" w:space="0" w:color="auto"/>
            <w:bottom w:val="none" w:sz="0" w:space="0" w:color="auto"/>
            <w:right w:val="none" w:sz="0" w:space="0" w:color="auto"/>
          </w:divBdr>
          <w:divsChild>
            <w:div w:id="1648851025">
              <w:marLeft w:val="0"/>
              <w:marRight w:val="0"/>
              <w:marTop w:val="0"/>
              <w:marBottom w:val="0"/>
              <w:divBdr>
                <w:top w:val="none" w:sz="0" w:space="0" w:color="auto"/>
                <w:left w:val="none" w:sz="0" w:space="0" w:color="auto"/>
                <w:bottom w:val="none" w:sz="0" w:space="0" w:color="auto"/>
                <w:right w:val="none" w:sz="0" w:space="0" w:color="auto"/>
              </w:divBdr>
              <w:divsChild>
                <w:div w:id="1501895941">
                  <w:marLeft w:val="0"/>
                  <w:marRight w:val="0"/>
                  <w:marTop w:val="0"/>
                  <w:marBottom w:val="0"/>
                  <w:divBdr>
                    <w:top w:val="none" w:sz="0" w:space="0" w:color="auto"/>
                    <w:left w:val="none" w:sz="0" w:space="0" w:color="auto"/>
                    <w:bottom w:val="none" w:sz="0" w:space="0" w:color="auto"/>
                    <w:right w:val="none" w:sz="0" w:space="0" w:color="auto"/>
                  </w:divBdr>
                  <w:divsChild>
                    <w:div w:id="309213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3389062">
      <w:bodyDiv w:val="1"/>
      <w:marLeft w:val="0"/>
      <w:marRight w:val="0"/>
      <w:marTop w:val="0"/>
      <w:marBottom w:val="0"/>
      <w:divBdr>
        <w:top w:val="none" w:sz="0" w:space="0" w:color="auto"/>
        <w:left w:val="none" w:sz="0" w:space="0" w:color="auto"/>
        <w:bottom w:val="none" w:sz="0" w:space="0" w:color="auto"/>
        <w:right w:val="none" w:sz="0" w:space="0" w:color="auto"/>
      </w:divBdr>
    </w:div>
    <w:div w:id="429662065">
      <w:bodyDiv w:val="1"/>
      <w:marLeft w:val="0"/>
      <w:marRight w:val="0"/>
      <w:marTop w:val="0"/>
      <w:marBottom w:val="0"/>
      <w:divBdr>
        <w:top w:val="none" w:sz="0" w:space="0" w:color="auto"/>
        <w:left w:val="none" w:sz="0" w:space="0" w:color="auto"/>
        <w:bottom w:val="none" w:sz="0" w:space="0" w:color="auto"/>
        <w:right w:val="none" w:sz="0" w:space="0" w:color="auto"/>
      </w:divBdr>
      <w:divsChild>
        <w:div w:id="1893954792">
          <w:marLeft w:val="0"/>
          <w:marRight w:val="0"/>
          <w:marTop w:val="0"/>
          <w:marBottom w:val="0"/>
          <w:divBdr>
            <w:top w:val="none" w:sz="0" w:space="0" w:color="auto"/>
            <w:left w:val="none" w:sz="0" w:space="0" w:color="auto"/>
            <w:bottom w:val="none" w:sz="0" w:space="0" w:color="auto"/>
            <w:right w:val="none" w:sz="0" w:space="0" w:color="auto"/>
          </w:divBdr>
          <w:divsChild>
            <w:div w:id="1487865696">
              <w:marLeft w:val="0"/>
              <w:marRight w:val="0"/>
              <w:marTop w:val="0"/>
              <w:marBottom w:val="0"/>
              <w:divBdr>
                <w:top w:val="none" w:sz="0" w:space="0" w:color="auto"/>
                <w:left w:val="none" w:sz="0" w:space="0" w:color="auto"/>
                <w:bottom w:val="none" w:sz="0" w:space="0" w:color="auto"/>
                <w:right w:val="none" w:sz="0" w:space="0" w:color="auto"/>
              </w:divBdr>
              <w:divsChild>
                <w:div w:id="640615360">
                  <w:marLeft w:val="0"/>
                  <w:marRight w:val="0"/>
                  <w:marTop w:val="0"/>
                  <w:marBottom w:val="0"/>
                  <w:divBdr>
                    <w:top w:val="none" w:sz="0" w:space="0" w:color="auto"/>
                    <w:left w:val="none" w:sz="0" w:space="0" w:color="auto"/>
                    <w:bottom w:val="none" w:sz="0" w:space="0" w:color="auto"/>
                    <w:right w:val="none" w:sz="0" w:space="0" w:color="auto"/>
                  </w:divBdr>
                  <w:divsChild>
                    <w:div w:id="1545092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3233255">
      <w:bodyDiv w:val="1"/>
      <w:marLeft w:val="0"/>
      <w:marRight w:val="0"/>
      <w:marTop w:val="0"/>
      <w:marBottom w:val="0"/>
      <w:divBdr>
        <w:top w:val="none" w:sz="0" w:space="0" w:color="auto"/>
        <w:left w:val="none" w:sz="0" w:space="0" w:color="auto"/>
        <w:bottom w:val="none" w:sz="0" w:space="0" w:color="auto"/>
        <w:right w:val="none" w:sz="0" w:space="0" w:color="auto"/>
      </w:divBdr>
    </w:div>
    <w:div w:id="459685828">
      <w:bodyDiv w:val="1"/>
      <w:marLeft w:val="0"/>
      <w:marRight w:val="0"/>
      <w:marTop w:val="0"/>
      <w:marBottom w:val="0"/>
      <w:divBdr>
        <w:top w:val="none" w:sz="0" w:space="0" w:color="auto"/>
        <w:left w:val="none" w:sz="0" w:space="0" w:color="auto"/>
        <w:bottom w:val="none" w:sz="0" w:space="0" w:color="auto"/>
        <w:right w:val="none" w:sz="0" w:space="0" w:color="auto"/>
      </w:divBdr>
      <w:divsChild>
        <w:div w:id="6254817">
          <w:marLeft w:val="0"/>
          <w:marRight w:val="0"/>
          <w:marTop w:val="0"/>
          <w:marBottom w:val="0"/>
          <w:divBdr>
            <w:top w:val="none" w:sz="0" w:space="0" w:color="auto"/>
            <w:left w:val="none" w:sz="0" w:space="0" w:color="auto"/>
            <w:bottom w:val="none" w:sz="0" w:space="0" w:color="auto"/>
            <w:right w:val="none" w:sz="0" w:space="0" w:color="auto"/>
          </w:divBdr>
          <w:divsChild>
            <w:div w:id="767848195">
              <w:marLeft w:val="0"/>
              <w:marRight w:val="0"/>
              <w:marTop w:val="0"/>
              <w:marBottom w:val="0"/>
              <w:divBdr>
                <w:top w:val="none" w:sz="0" w:space="0" w:color="auto"/>
                <w:left w:val="none" w:sz="0" w:space="0" w:color="auto"/>
                <w:bottom w:val="none" w:sz="0" w:space="0" w:color="auto"/>
                <w:right w:val="none" w:sz="0" w:space="0" w:color="auto"/>
              </w:divBdr>
              <w:divsChild>
                <w:div w:id="858398860">
                  <w:marLeft w:val="0"/>
                  <w:marRight w:val="0"/>
                  <w:marTop w:val="0"/>
                  <w:marBottom w:val="0"/>
                  <w:divBdr>
                    <w:top w:val="none" w:sz="0" w:space="0" w:color="auto"/>
                    <w:left w:val="none" w:sz="0" w:space="0" w:color="auto"/>
                    <w:bottom w:val="none" w:sz="0" w:space="0" w:color="auto"/>
                    <w:right w:val="none" w:sz="0" w:space="0" w:color="auto"/>
                  </w:divBdr>
                  <w:divsChild>
                    <w:div w:id="136505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6044341">
      <w:bodyDiv w:val="1"/>
      <w:marLeft w:val="0"/>
      <w:marRight w:val="0"/>
      <w:marTop w:val="0"/>
      <w:marBottom w:val="0"/>
      <w:divBdr>
        <w:top w:val="none" w:sz="0" w:space="0" w:color="auto"/>
        <w:left w:val="none" w:sz="0" w:space="0" w:color="auto"/>
        <w:bottom w:val="none" w:sz="0" w:space="0" w:color="auto"/>
        <w:right w:val="none" w:sz="0" w:space="0" w:color="auto"/>
      </w:divBdr>
      <w:divsChild>
        <w:div w:id="952707829">
          <w:marLeft w:val="0"/>
          <w:marRight w:val="0"/>
          <w:marTop w:val="0"/>
          <w:marBottom w:val="0"/>
          <w:divBdr>
            <w:top w:val="none" w:sz="0" w:space="0" w:color="auto"/>
            <w:left w:val="none" w:sz="0" w:space="0" w:color="auto"/>
            <w:bottom w:val="none" w:sz="0" w:space="0" w:color="auto"/>
            <w:right w:val="none" w:sz="0" w:space="0" w:color="auto"/>
          </w:divBdr>
          <w:divsChild>
            <w:div w:id="1227882667">
              <w:marLeft w:val="0"/>
              <w:marRight w:val="0"/>
              <w:marTop w:val="0"/>
              <w:marBottom w:val="0"/>
              <w:divBdr>
                <w:top w:val="none" w:sz="0" w:space="0" w:color="auto"/>
                <w:left w:val="none" w:sz="0" w:space="0" w:color="auto"/>
                <w:bottom w:val="none" w:sz="0" w:space="0" w:color="auto"/>
                <w:right w:val="none" w:sz="0" w:space="0" w:color="auto"/>
              </w:divBdr>
              <w:divsChild>
                <w:div w:id="1235777206">
                  <w:marLeft w:val="0"/>
                  <w:marRight w:val="0"/>
                  <w:marTop w:val="0"/>
                  <w:marBottom w:val="0"/>
                  <w:divBdr>
                    <w:top w:val="none" w:sz="0" w:space="0" w:color="auto"/>
                    <w:left w:val="none" w:sz="0" w:space="0" w:color="auto"/>
                    <w:bottom w:val="none" w:sz="0" w:space="0" w:color="auto"/>
                    <w:right w:val="none" w:sz="0" w:space="0" w:color="auto"/>
                  </w:divBdr>
                  <w:divsChild>
                    <w:div w:id="170980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861241">
      <w:bodyDiv w:val="1"/>
      <w:marLeft w:val="0"/>
      <w:marRight w:val="0"/>
      <w:marTop w:val="0"/>
      <w:marBottom w:val="0"/>
      <w:divBdr>
        <w:top w:val="none" w:sz="0" w:space="0" w:color="auto"/>
        <w:left w:val="none" w:sz="0" w:space="0" w:color="auto"/>
        <w:bottom w:val="none" w:sz="0" w:space="0" w:color="auto"/>
        <w:right w:val="none" w:sz="0" w:space="0" w:color="auto"/>
      </w:divBdr>
    </w:div>
    <w:div w:id="711729831">
      <w:bodyDiv w:val="1"/>
      <w:marLeft w:val="0"/>
      <w:marRight w:val="0"/>
      <w:marTop w:val="0"/>
      <w:marBottom w:val="0"/>
      <w:divBdr>
        <w:top w:val="none" w:sz="0" w:space="0" w:color="auto"/>
        <w:left w:val="none" w:sz="0" w:space="0" w:color="auto"/>
        <w:bottom w:val="none" w:sz="0" w:space="0" w:color="auto"/>
        <w:right w:val="none" w:sz="0" w:space="0" w:color="auto"/>
      </w:divBdr>
    </w:div>
    <w:div w:id="733813511">
      <w:bodyDiv w:val="1"/>
      <w:marLeft w:val="0"/>
      <w:marRight w:val="0"/>
      <w:marTop w:val="0"/>
      <w:marBottom w:val="0"/>
      <w:divBdr>
        <w:top w:val="none" w:sz="0" w:space="0" w:color="auto"/>
        <w:left w:val="none" w:sz="0" w:space="0" w:color="auto"/>
        <w:bottom w:val="none" w:sz="0" w:space="0" w:color="auto"/>
        <w:right w:val="none" w:sz="0" w:space="0" w:color="auto"/>
      </w:divBdr>
    </w:div>
    <w:div w:id="928151030">
      <w:bodyDiv w:val="1"/>
      <w:marLeft w:val="0"/>
      <w:marRight w:val="0"/>
      <w:marTop w:val="0"/>
      <w:marBottom w:val="0"/>
      <w:divBdr>
        <w:top w:val="none" w:sz="0" w:space="0" w:color="auto"/>
        <w:left w:val="none" w:sz="0" w:space="0" w:color="auto"/>
        <w:bottom w:val="none" w:sz="0" w:space="0" w:color="auto"/>
        <w:right w:val="none" w:sz="0" w:space="0" w:color="auto"/>
      </w:divBdr>
    </w:div>
    <w:div w:id="933976271">
      <w:bodyDiv w:val="1"/>
      <w:marLeft w:val="0"/>
      <w:marRight w:val="0"/>
      <w:marTop w:val="0"/>
      <w:marBottom w:val="0"/>
      <w:divBdr>
        <w:top w:val="none" w:sz="0" w:space="0" w:color="auto"/>
        <w:left w:val="none" w:sz="0" w:space="0" w:color="auto"/>
        <w:bottom w:val="none" w:sz="0" w:space="0" w:color="auto"/>
        <w:right w:val="none" w:sz="0" w:space="0" w:color="auto"/>
      </w:divBdr>
      <w:divsChild>
        <w:div w:id="1922137458">
          <w:marLeft w:val="0"/>
          <w:marRight w:val="0"/>
          <w:marTop w:val="0"/>
          <w:marBottom w:val="0"/>
          <w:divBdr>
            <w:top w:val="none" w:sz="0" w:space="0" w:color="auto"/>
            <w:left w:val="none" w:sz="0" w:space="0" w:color="auto"/>
            <w:bottom w:val="none" w:sz="0" w:space="0" w:color="auto"/>
            <w:right w:val="none" w:sz="0" w:space="0" w:color="auto"/>
          </w:divBdr>
          <w:divsChild>
            <w:div w:id="2055033311">
              <w:marLeft w:val="0"/>
              <w:marRight w:val="0"/>
              <w:marTop w:val="0"/>
              <w:marBottom w:val="0"/>
              <w:divBdr>
                <w:top w:val="none" w:sz="0" w:space="0" w:color="auto"/>
                <w:left w:val="none" w:sz="0" w:space="0" w:color="auto"/>
                <w:bottom w:val="none" w:sz="0" w:space="0" w:color="auto"/>
                <w:right w:val="none" w:sz="0" w:space="0" w:color="auto"/>
              </w:divBdr>
              <w:divsChild>
                <w:div w:id="1454714583">
                  <w:marLeft w:val="0"/>
                  <w:marRight w:val="0"/>
                  <w:marTop w:val="0"/>
                  <w:marBottom w:val="0"/>
                  <w:divBdr>
                    <w:top w:val="none" w:sz="0" w:space="0" w:color="auto"/>
                    <w:left w:val="none" w:sz="0" w:space="0" w:color="auto"/>
                    <w:bottom w:val="none" w:sz="0" w:space="0" w:color="auto"/>
                    <w:right w:val="none" w:sz="0" w:space="0" w:color="auto"/>
                  </w:divBdr>
                  <w:divsChild>
                    <w:div w:id="30300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344753">
      <w:bodyDiv w:val="1"/>
      <w:marLeft w:val="0"/>
      <w:marRight w:val="0"/>
      <w:marTop w:val="0"/>
      <w:marBottom w:val="0"/>
      <w:divBdr>
        <w:top w:val="none" w:sz="0" w:space="0" w:color="auto"/>
        <w:left w:val="none" w:sz="0" w:space="0" w:color="auto"/>
        <w:bottom w:val="none" w:sz="0" w:space="0" w:color="auto"/>
        <w:right w:val="none" w:sz="0" w:space="0" w:color="auto"/>
      </w:divBdr>
      <w:divsChild>
        <w:div w:id="1262907087">
          <w:marLeft w:val="0"/>
          <w:marRight w:val="0"/>
          <w:marTop w:val="0"/>
          <w:marBottom w:val="0"/>
          <w:divBdr>
            <w:top w:val="none" w:sz="0" w:space="0" w:color="auto"/>
            <w:left w:val="none" w:sz="0" w:space="0" w:color="auto"/>
            <w:bottom w:val="none" w:sz="0" w:space="0" w:color="auto"/>
            <w:right w:val="none" w:sz="0" w:space="0" w:color="auto"/>
          </w:divBdr>
        </w:div>
        <w:div w:id="925845245">
          <w:marLeft w:val="0"/>
          <w:marRight w:val="0"/>
          <w:marTop w:val="0"/>
          <w:marBottom w:val="0"/>
          <w:divBdr>
            <w:top w:val="none" w:sz="0" w:space="0" w:color="auto"/>
            <w:left w:val="none" w:sz="0" w:space="0" w:color="auto"/>
            <w:bottom w:val="none" w:sz="0" w:space="0" w:color="auto"/>
            <w:right w:val="none" w:sz="0" w:space="0" w:color="auto"/>
          </w:divBdr>
        </w:div>
        <w:div w:id="2037074140">
          <w:marLeft w:val="0"/>
          <w:marRight w:val="0"/>
          <w:marTop w:val="0"/>
          <w:marBottom w:val="0"/>
          <w:divBdr>
            <w:top w:val="none" w:sz="0" w:space="0" w:color="auto"/>
            <w:left w:val="none" w:sz="0" w:space="0" w:color="auto"/>
            <w:bottom w:val="none" w:sz="0" w:space="0" w:color="auto"/>
            <w:right w:val="none" w:sz="0" w:space="0" w:color="auto"/>
          </w:divBdr>
        </w:div>
      </w:divsChild>
    </w:div>
    <w:div w:id="1068962570">
      <w:bodyDiv w:val="1"/>
      <w:marLeft w:val="0"/>
      <w:marRight w:val="0"/>
      <w:marTop w:val="0"/>
      <w:marBottom w:val="0"/>
      <w:divBdr>
        <w:top w:val="none" w:sz="0" w:space="0" w:color="auto"/>
        <w:left w:val="none" w:sz="0" w:space="0" w:color="auto"/>
        <w:bottom w:val="none" w:sz="0" w:space="0" w:color="auto"/>
        <w:right w:val="none" w:sz="0" w:space="0" w:color="auto"/>
      </w:divBdr>
      <w:divsChild>
        <w:div w:id="22095202">
          <w:marLeft w:val="0"/>
          <w:marRight w:val="0"/>
          <w:marTop w:val="0"/>
          <w:marBottom w:val="0"/>
          <w:divBdr>
            <w:top w:val="none" w:sz="0" w:space="0" w:color="auto"/>
            <w:left w:val="none" w:sz="0" w:space="0" w:color="auto"/>
            <w:bottom w:val="none" w:sz="0" w:space="0" w:color="auto"/>
            <w:right w:val="none" w:sz="0" w:space="0" w:color="auto"/>
          </w:divBdr>
          <w:divsChild>
            <w:div w:id="856499760">
              <w:marLeft w:val="0"/>
              <w:marRight w:val="0"/>
              <w:marTop w:val="0"/>
              <w:marBottom w:val="0"/>
              <w:divBdr>
                <w:top w:val="none" w:sz="0" w:space="0" w:color="auto"/>
                <w:left w:val="none" w:sz="0" w:space="0" w:color="auto"/>
                <w:bottom w:val="none" w:sz="0" w:space="0" w:color="auto"/>
                <w:right w:val="none" w:sz="0" w:space="0" w:color="auto"/>
              </w:divBdr>
              <w:divsChild>
                <w:div w:id="1259680519">
                  <w:marLeft w:val="0"/>
                  <w:marRight w:val="0"/>
                  <w:marTop w:val="0"/>
                  <w:marBottom w:val="0"/>
                  <w:divBdr>
                    <w:top w:val="none" w:sz="0" w:space="0" w:color="auto"/>
                    <w:left w:val="none" w:sz="0" w:space="0" w:color="auto"/>
                    <w:bottom w:val="none" w:sz="0" w:space="0" w:color="auto"/>
                    <w:right w:val="none" w:sz="0" w:space="0" w:color="auto"/>
                  </w:divBdr>
                  <w:divsChild>
                    <w:div w:id="297035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514982">
      <w:bodyDiv w:val="1"/>
      <w:marLeft w:val="0"/>
      <w:marRight w:val="0"/>
      <w:marTop w:val="0"/>
      <w:marBottom w:val="0"/>
      <w:divBdr>
        <w:top w:val="none" w:sz="0" w:space="0" w:color="auto"/>
        <w:left w:val="none" w:sz="0" w:space="0" w:color="auto"/>
        <w:bottom w:val="none" w:sz="0" w:space="0" w:color="auto"/>
        <w:right w:val="none" w:sz="0" w:space="0" w:color="auto"/>
      </w:divBdr>
      <w:divsChild>
        <w:div w:id="970088414">
          <w:marLeft w:val="0"/>
          <w:marRight w:val="0"/>
          <w:marTop w:val="0"/>
          <w:marBottom w:val="0"/>
          <w:divBdr>
            <w:top w:val="none" w:sz="0" w:space="0" w:color="auto"/>
            <w:left w:val="none" w:sz="0" w:space="0" w:color="auto"/>
            <w:bottom w:val="none" w:sz="0" w:space="0" w:color="auto"/>
            <w:right w:val="none" w:sz="0" w:space="0" w:color="auto"/>
          </w:divBdr>
        </w:div>
        <w:div w:id="1735660172">
          <w:marLeft w:val="0"/>
          <w:marRight w:val="0"/>
          <w:marTop w:val="0"/>
          <w:marBottom w:val="0"/>
          <w:divBdr>
            <w:top w:val="none" w:sz="0" w:space="0" w:color="auto"/>
            <w:left w:val="none" w:sz="0" w:space="0" w:color="auto"/>
            <w:bottom w:val="none" w:sz="0" w:space="0" w:color="auto"/>
            <w:right w:val="none" w:sz="0" w:space="0" w:color="auto"/>
          </w:divBdr>
        </w:div>
        <w:div w:id="323626475">
          <w:marLeft w:val="0"/>
          <w:marRight w:val="0"/>
          <w:marTop w:val="0"/>
          <w:marBottom w:val="0"/>
          <w:divBdr>
            <w:top w:val="none" w:sz="0" w:space="0" w:color="auto"/>
            <w:left w:val="none" w:sz="0" w:space="0" w:color="auto"/>
            <w:bottom w:val="none" w:sz="0" w:space="0" w:color="auto"/>
            <w:right w:val="none" w:sz="0" w:space="0" w:color="auto"/>
          </w:divBdr>
        </w:div>
      </w:divsChild>
    </w:div>
    <w:div w:id="1135412538">
      <w:bodyDiv w:val="1"/>
      <w:marLeft w:val="0"/>
      <w:marRight w:val="0"/>
      <w:marTop w:val="0"/>
      <w:marBottom w:val="0"/>
      <w:divBdr>
        <w:top w:val="none" w:sz="0" w:space="0" w:color="auto"/>
        <w:left w:val="none" w:sz="0" w:space="0" w:color="auto"/>
        <w:bottom w:val="none" w:sz="0" w:space="0" w:color="auto"/>
        <w:right w:val="none" w:sz="0" w:space="0" w:color="auto"/>
      </w:divBdr>
      <w:divsChild>
        <w:div w:id="1665935781">
          <w:marLeft w:val="0"/>
          <w:marRight w:val="0"/>
          <w:marTop w:val="0"/>
          <w:marBottom w:val="0"/>
          <w:divBdr>
            <w:top w:val="none" w:sz="0" w:space="0" w:color="auto"/>
            <w:left w:val="none" w:sz="0" w:space="0" w:color="auto"/>
            <w:bottom w:val="none" w:sz="0" w:space="0" w:color="auto"/>
            <w:right w:val="none" w:sz="0" w:space="0" w:color="auto"/>
          </w:divBdr>
        </w:div>
        <w:div w:id="976881319">
          <w:marLeft w:val="0"/>
          <w:marRight w:val="0"/>
          <w:marTop w:val="0"/>
          <w:marBottom w:val="0"/>
          <w:divBdr>
            <w:top w:val="none" w:sz="0" w:space="0" w:color="auto"/>
            <w:left w:val="none" w:sz="0" w:space="0" w:color="auto"/>
            <w:bottom w:val="none" w:sz="0" w:space="0" w:color="auto"/>
            <w:right w:val="none" w:sz="0" w:space="0" w:color="auto"/>
          </w:divBdr>
        </w:div>
        <w:div w:id="1243905141">
          <w:marLeft w:val="0"/>
          <w:marRight w:val="0"/>
          <w:marTop w:val="0"/>
          <w:marBottom w:val="0"/>
          <w:divBdr>
            <w:top w:val="none" w:sz="0" w:space="0" w:color="auto"/>
            <w:left w:val="none" w:sz="0" w:space="0" w:color="auto"/>
            <w:bottom w:val="none" w:sz="0" w:space="0" w:color="auto"/>
            <w:right w:val="none" w:sz="0" w:space="0" w:color="auto"/>
          </w:divBdr>
        </w:div>
      </w:divsChild>
    </w:div>
    <w:div w:id="1168323574">
      <w:bodyDiv w:val="1"/>
      <w:marLeft w:val="0"/>
      <w:marRight w:val="0"/>
      <w:marTop w:val="0"/>
      <w:marBottom w:val="0"/>
      <w:divBdr>
        <w:top w:val="none" w:sz="0" w:space="0" w:color="auto"/>
        <w:left w:val="none" w:sz="0" w:space="0" w:color="auto"/>
        <w:bottom w:val="none" w:sz="0" w:space="0" w:color="auto"/>
        <w:right w:val="none" w:sz="0" w:space="0" w:color="auto"/>
      </w:divBdr>
      <w:divsChild>
        <w:div w:id="1815029528">
          <w:marLeft w:val="0"/>
          <w:marRight w:val="0"/>
          <w:marTop w:val="0"/>
          <w:marBottom w:val="0"/>
          <w:divBdr>
            <w:top w:val="none" w:sz="0" w:space="0" w:color="auto"/>
            <w:left w:val="none" w:sz="0" w:space="0" w:color="auto"/>
            <w:bottom w:val="none" w:sz="0" w:space="0" w:color="auto"/>
            <w:right w:val="none" w:sz="0" w:space="0" w:color="auto"/>
          </w:divBdr>
          <w:divsChild>
            <w:div w:id="1434203049">
              <w:marLeft w:val="0"/>
              <w:marRight w:val="0"/>
              <w:marTop w:val="0"/>
              <w:marBottom w:val="0"/>
              <w:divBdr>
                <w:top w:val="none" w:sz="0" w:space="0" w:color="auto"/>
                <w:left w:val="none" w:sz="0" w:space="0" w:color="auto"/>
                <w:bottom w:val="none" w:sz="0" w:space="0" w:color="auto"/>
                <w:right w:val="none" w:sz="0" w:space="0" w:color="auto"/>
              </w:divBdr>
              <w:divsChild>
                <w:div w:id="382339665">
                  <w:marLeft w:val="0"/>
                  <w:marRight w:val="0"/>
                  <w:marTop w:val="0"/>
                  <w:marBottom w:val="0"/>
                  <w:divBdr>
                    <w:top w:val="none" w:sz="0" w:space="0" w:color="auto"/>
                    <w:left w:val="none" w:sz="0" w:space="0" w:color="auto"/>
                    <w:bottom w:val="none" w:sz="0" w:space="0" w:color="auto"/>
                    <w:right w:val="none" w:sz="0" w:space="0" w:color="auto"/>
                  </w:divBdr>
                  <w:divsChild>
                    <w:div w:id="2100370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085882">
      <w:bodyDiv w:val="1"/>
      <w:marLeft w:val="0"/>
      <w:marRight w:val="0"/>
      <w:marTop w:val="0"/>
      <w:marBottom w:val="0"/>
      <w:divBdr>
        <w:top w:val="none" w:sz="0" w:space="0" w:color="auto"/>
        <w:left w:val="none" w:sz="0" w:space="0" w:color="auto"/>
        <w:bottom w:val="none" w:sz="0" w:space="0" w:color="auto"/>
        <w:right w:val="none" w:sz="0" w:space="0" w:color="auto"/>
      </w:divBdr>
    </w:div>
    <w:div w:id="1332564168">
      <w:bodyDiv w:val="1"/>
      <w:marLeft w:val="0"/>
      <w:marRight w:val="0"/>
      <w:marTop w:val="0"/>
      <w:marBottom w:val="0"/>
      <w:divBdr>
        <w:top w:val="none" w:sz="0" w:space="0" w:color="auto"/>
        <w:left w:val="none" w:sz="0" w:space="0" w:color="auto"/>
        <w:bottom w:val="none" w:sz="0" w:space="0" w:color="auto"/>
        <w:right w:val="none" w:sz="0" w:space="0" w:color="auto"/>
      </w:divBdr>
      <w:divsChild>
        <w:div w:id="1476530773">
          <w:marLeft w:val="0"/>
          <w:marRight w:val="0"/>
          <w:marTop w:val="0"/>
          <w:marBottom w:val="0"/>
          <w:divBdr>
            <w:top w:val="none" w:sz="0" w:space="0" w:color="auto"/>
            <w:left w:val="none" w:sz="0" w:space="0" w:color="auto"/>
            <w:bottom w:val="none" w:sz="0" w:space="0" w:color="auto"/>
            <w:right w:val="none" w:sz="0" w:space="0" w:color="auto"/>
          </w:divBdr>
          <w:divsChild>
            <w:div w:id="22679602">
              <w:marLeft w:val="0"/>
              <w:marRight w:val="0"/>
              <w:marTop w:val="0"/>
              <w:marBottom w:val="0"/>
              <w:divBdr>
                <w:top w:val="none" w:sz="0" w:space="0" w:color="auto"/>
                <w:left w:val="none" w:sz="0" w:space="0" w:color="auto"/>
                <w:bottom w:val="none" w:sz="0" w:space="0" w:color="auto"/>
                <w:right w:val="none" w:sz="0" w:space="0" w:color="auto"/>
              </w:divBdr>
              <w:divsChild>
                <w:div w:id="1429236507">
                  <w:marLeft w:val="0"/>
                  <w:marRight w:val="0"/>
                  <w:marTop w:val="0"/>
                  <w:marBottom w:val="0"/>
                  <w:divBdr>
                    <w:top w:val="none" w:sz="0" w:space="0" w:color="auto"/>
                    <w:left w:val="none" w:sz="0" w:space="0" w:color="auto"/>
                    <w:bottom w:val="none" w:sz="0" w:space="0" w:color="auto"/>
                    <w:right w:val="none" w:sz="0" w:space="0" w:color="auto"/>
                  </w:divBdr>
                  <w:divsChild>
                    <w:div w:id="1678313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545020">
      <w:bodyDiv w:val="1"/>
      <w:marLeft w:val="0"/>
      <w:marRight w:val="0"/>
      <w:marTop w:val="0"/>
      <w:marBottom w:val="0"/>
      <w:divBdr>
        <w:top w:val="none" w:sz="0" w:space="0" w:color="auto"/>
        <w:left w:val="none" w:sz="0" w:space="0" w:color="auto"/>
        <w:bottom w:val="none" w:sz="0" w:space="0" w:color="auto"/>
        <w:right w:val="none" w:sz="0" w:space="0" w:color="auto"/>
      </w:divBdr>
      <w:divsChild>
        <w:div w:id="52391799">
          <w:marLeft w:val="0"/>
          <w:marRight w:val="0"/>
          <w:marTop w:val="0"/>
          <w:marBottom w:val="0"/>
          <w:divBdr>
            <w:top w:val="none" w:sz="0" w:space="0" w:color="auto"/>
            <w:left w:val="none" w:sz="0" w:space="0" w:color="auto"/>
            <w:bottom w:val="none" w:sz="0" w:space="0" w:color="auto"/>
            <w:right w:val="none" w:sz="0" w:space="0" w:color="auto"/>
          </w:divBdr>
          <w:divsChild>
            <w:div w:id="2036611666">
              <w:marLeft w:val="0"/>
              <w:marRight w:val="0"/>
              <w:marTop w:val="0"/>
              <w:marBottom w:val="0"/>
              <w:divBdr>
                <w:top w:val="none" w:sz="0" w:space="0" w:color="auto"/>
                <w:left w:val="none" w:sz="0" w:space="0" w:color="auto"/>
                <w:bottom w:val="none" w:sz="0" w:space="0" w:color="auto"/>
                <w:right w:val="none" w:sz="0" w:space="0" w:color="auto"/>
              </w:divBdr>
              <w:divsChild>
                <w:div w:id="1420567527">
                  <w:marLeft w:val="0"/>
                  <w:marRight w:val="0"/>
                  <w:marTop w:val="0"/>
                  <w:marBottom w:val="0"/>
                  <w:divBdr>
                    <w:top w:val="none" w:sz="0" w:space="0" w:color="auto"/>
                    <w:left w:val="none" w:sz="0" w:space="0" w:color="auto"/>
                    <w:bottom w:val="none" w:sz="0" w:space="0" w:color="auto"/>
                    <w:right w:val="none" w:sz="0" w:space="0" w:color="auto"/>
                  </w:divBdr>
                  <w:divsChild>
                    <w:div w:id="151502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8699148">
      <w:bodyDiv w:val="1"/>
      <w:marLeft w:val="0"/>
      <w:marRight w:val="0"/>
      <w:marTop w:val="0"/>
      <w:marBottom w:val="0"/>
      <w:divBdr>
        <w:top w:val="none" w:sz="0" w:space="0" w:color="auto"/>
        <w:left w:val="none" w:sz="0" w:space="0" w:color="auto"/>
        <w:bottom w:val="none" w:sz="0" w:space="0" w:color="auto"/>
        <w:right w:val="none" w:sz="0" w:space="0" w:color="auto"/>
      </w:divBdr>
      <w:divsChild>
        <w:div w:id="990988605">
          <w:marLeft w:val="0"/>
          <w:marRight w:val="0"/>
          <w:marTop w:val="0"/>
          <w:marBottom w:val="0"/>
          <w:divBdr>
            <w:top w:val="none" w:sz="0" w:space="0" w:color="auto"/>
            <w:left w:val="none" w:sz="0" w:space="0" w:color="auto"/>
            <w:bottom w:val="none" w:sz="0" w:space="0" w:color="auto"/>
            <w:right w:val="none" w:sz="0" w:space="0" w:color="auto"/>
          </w:divBdr>
          <w:divsChild>
            <w:div w:id="986855459">
              <w:marLeft w:val="0"/>
              <w:marRight w:val="0"/>
              <w:marTop w:val="0"/>
              <w:marBottom w:val="0"/>
              <w:divBdr>
                <w:top w:val="none" w:sz="0" w:space="0" w:color="auto"/>
                <w:left w:val="none" w:sz="0" w:space="0" w:color="auto"/>
                <w:bottom w:val="none" w:sz="0" w:space="0" w:color="auto"/>
                <w:right w:val="none" w:sz="0" w:space="0" w:color="auto"/>
              </w:divBdr>
              <w:divsChild>
                <w:div w:id="1194269516">
                  <w:marLeft w:val="0"/>
                  <w:marRight w:val="0"/>
                  <w:marTop w:val="0"/>
                  <w:marBottom w:val="0"/>
                  <w:divBdr>
                    <w:top w:val="none" w:sz="0" w:space="0" w:color="auto"/>
                    <w:left w:val="none" w:sz="0" w:space="0" w:color="auto"/>
                    <w:bottom w:val="none" w:sz="0" w:space="0" w:color="auto"/>
                    <w:right w:val="none" w:sz="0" w:space="0" w:color="auto"/>
                  </w:divBdr>
                  <w:divsChild>
                    <w:div w:id="210483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9757686">
      <w:bodyDiv w:val="1"/>
      <w:marLeft w:val="0"/>
      <w:marRight w:val="0"/>
      <w:marTop w:val="0"/>
      <w:marBottom w:val="0"/>
      <w:divBdr>
        <w:top w:val="none" w:sz="0" w:space="0" w:color="auto"/>
        <w:left w:val="none" w:sz="0" w:space="0" w:color="auto"/>
        <w:bottom w:val="none" w:sz="0" w:space="0" w:color="auto"/>
        <w:right w:val="none" w:sz="0" w:space="0" w:color="auto"/>
      </w:divBdr>
      <w:divsChild>
        <w:div w:id="810051272">
          <w:marLeft w:val="0"/>
          <w:marRight w:val="0"/>
          <w:marTop w:val="0"/>
          <w:marBottom w:val="0"/>
          <w:divBdr>
            <w:top w:val="none" w:sz="0" w:space="0" w:color="auto"/>
            <w:left w:val="none" w:sz="0" w:space="0" w:color="auto"/>
            <w:bottom w:val="none" w:sz="0" w:space="0" w:color="auto"/>
            <w:right w:val="none" w:sz="0" w:space="0" w:color="auto"/>
          </w:divBdr>
          <w:divsChild>
            <w:div w:id="1675064750">
              <w:marLeft w:val="0"/>
              <w:marRight w:val="0"/>
              <w:marTop w:val="0"/>
              <w:marBottom w:val="0"/>
              <w:divBdr>
                <w:top w:val="none" w:sz="0" w:space="0" w:color="auto"/>
                <w:left w:val="none" w:sz="0" w:space="0" w:color="auto"/>
                <w:bottom w:val="none" w:sz="0" w:space="0" w:color="auto"/>
                <w:right w:val="none" w:sz="0" w:space="0" w:color="auto"/>
              </w:divBdr>
              <w:divsChild>
                <w:div w:id="762847157">
                  <w:marLeft w:val="0"/>
                  <w:marRight w:val="0"/>
                  <w:marTop w:val="0"/>
                  <w:marBottom w:val="0"/>
                  <w:divBdr>
                    <w:top w:val="none" w:sz="0" w:space="0" w:color="auto"/>
                    <w:left w:val="none" w:sz="0" w:space="0" w:color="auto"/>
                    <w:bottom w:val="none" w:sz="0" w:space="0" w:color="auto"/>
                    <w:right w:val="none" w:sz="0" w:space="0" w:color="auto"/>
                  </w:divBdr>
                </w:div>
              </w:divsChild>
            </w:div>
            <w:div w:id="1426606700">
              <w:marLeft w:val="0"/>
              <w:marRight w:val="0"/>
              <w:marTop w:val="0"/>
              <w:marBottom w:val="0"/>
              <w:divBdr>
                <w:top w:val="none" w:sz="0" w:space="0" w:color="auto"/>
                <w:left w:val="none" w:sz="0" w:space="0" w:color="auto"/>
                <w:bottom w:val="none" w:sz="0" w:space="0" w:color="auto"/>
                <w:right w:val="none" w:sz="0" w:space="0" w:color="auto"/>
              </w:divBdr>
              <w:divsChild>
                <w:div w:id="774010814">
                  <w:marLeft w:val="0"/>
                  <w:marRight w:val="0"/>
                  <w:marTop w:val="0"/>
                  <w:marBottom w:val="0"/>
                  <w:divBdr>
                    <w:top w:val="none" w:sz="0" w:space="0" w:color="auto"/>
                    <w:left w:val="none" w:sz="0" w:space="0" w:color="auto"/>
                    <w:bottom w:val="none" w:sz="0" w:space="0" w:color="auto"/>
                    <w:right w:val="none" w:sz="0" w:space="0" w:color="auto"/>
                  </w:divBdr>
                </w:div>
              </w:divsChild>
            </w:div>
            <w:div w:id="1173179169">
              <w:marLeft w:val="0"/>
              <w:marRight w:val="0"/>
              <w:marTop w:val="0"/>
              <w:marBottom w:val="0"/>
              <w:divBdr>
                <w:top w:val="none" w:sz="0" w:space="0" w:color="auto"/>
                <w:left w:val="none" w:sz="0" w:space="0" w:color="auto"/>
                <w:bottom w:val="none" w:sz="0" w:space="0" w:color="auto"/>
                <w:right w:val="none" w:sz="0" w:space="0" w:color="auto"/>
              </w:divBdr>
              <w:divsChild>
                <w:div w:id="974598990">
                  <w:marLeft w:val="0"/>
                  <w:marRight w:val="0"/>
                  <w:marTop w:val="0"/>
                  <w:marBottom w:val="0"/>
                  <w:divBdr>
                    <w:top w:val="none" w:sz="0" w:space="0" w:color="auto"/>
                    <w:left w:val="none" w:sz="0" w:space="0" w:color="auto"/>
                    <w:bottom w:val="none" w:sz="0" w:space="0" w:color="auto"/>
                    <w:right w:val="none" w:sz="0" w:space="0" w:color="auto"/>
                  </w:divBdr>
                </w:div>
              </w:divsChild>
            </w:div>
            <w:div w:id="1792361973">
              <w:marLeft w:val="0"/>
              <w:marRight w:val="0"/>
              <w:marTop w:val="0"/>
              <w:marBottom w:val="0"/>
              <w:divBdr>
                <w:top w:val="none" w:sz="0" w:space="0" w:color="auto"/>
                <w:left w:val="none" w:sz="0" w:space="0" w:color="auto"/>
                <w:bottom w:val="none" w:sz="0" w:space="0" w:color="auto"/>
                <w:right w:val="none" w:sz="0" w:space="0" w:color="auto"/>
              </w:divBdr>
              <w:divsChild>
                <w:div w:id="1082026544">
                  <w:marLeft w:val="0"/>
                  <w:marRight w:val="0"/>
                  <w:marTop w:val="0"/>
                  <w:marBottom w:val="0"/>
                  <w:divBdr>
                    <w:top w:val="none" w:sz="0" w:space="0" w:color="auto"/>
                    <w:left w:val="none" w:sz="0" w:space="0" w:color="auto"/>
                    <w:bottom w:val="none" w:sz="0" w:space="0" w:color="auto"/>
                    <w:right w:val="none" w:sz="0" w:space="0" w:color="auto"/>
                  </w:divBdr>
                </w:div>
              </w:divsChild>
            </w:div>
            <w:div w:id="491455504">
              <w:marLeft w:val="0"/>
              <w:marRight w:val="0"/>
              <w:marTop w:val="0"/>
              <w:marBottom w:val="0"/>
              <w:divBdr>
                <w:top w:val="none" w:sz="0" w:space="0" w:color="auto"/>
                <w:left w:val="none" w:sz="0" w:space="0" w:color="auto"/>
                <w:bottom w:val="none" w:sz="0" w:space="0" w:color="auto"/>
                <w:right w:val="none" w:sz="0" w:space="0" w:color="auto"/>
              </w:divBdr>
              <w:divsChild>
                <w:div w:id="1595943039">
                  <w:marLeft w:val="0"/>
                  <w:marRight w:val="0"/>
                  <w:marTop w:val="0"/>
                  <w:marBottom w:val="0"/>
                  <w:divBdr>
                    <w:top w:val="none" w:sz="0" w:space="0" w:color="auto"/>
                    <w:left w:val="none" w:sz="0" w:space="0" w:color="auto"/>
                    <w:bottom w:val="none" w:sz="0" w:space="0" w:color="auto"/>
                    <w:right w:val="none" w:sz="0" w:space="0" w:color="auto"/>
                  </w:divBdr>
                </w:div>
              </w:divsChild>
            </w:div>
            <w:div w:id="1668896476">
              <w:marLeft w:val="0"/>
              <w:marRight w:val="0"/>
              <w:marTop w:val="0"/>
              <w:marBottom w:val="0"/>
              <w:divBdr>
                <w:top w:val="none" w:sz="0" w:space="0" w:color="auto"/>
                <w:left w:val="none" w:sz="0" w:space="0" w:color="auto"/>
                <w:bottom w:val="none" w:sz="0" w:space="0" w:color="auto"/>
                <w:right w:val="none" w:sz="0" w:space="0" w:color="auto"/>
              </w:divBdr>
              <w:divsChild>
                <w:div w:id="1744377877">
                  <w:marLeft w:val="0"/>
                  <w:marRight w:val="0"/>
                  <w:marTop w:val="0"/>
                  <w:marBottom w:val="0"/>
                  <w:divBdr>
                    <w:top w:val="none" w:sz="0" w:space="0" w:color="auto"/>
                    <w:left w:val="none" w:sz="0" w:space="0" w:color="auto"/>
                    <w:bottom w:val="none" w:sz="0" w:space="0" w:color="auto"/>
                    <w:right w:val="none" w:sz="0" w:space="0" w:color="auto"/>
                  </w:divBdr>
                </w:div>
              </w:divsChild>
            </w:div>
            <w:div w:id="759839037">
              <w:marLeft w:val="0"/>
              <w:marRight w:val="0"/>
              <w:marTop w:val="0"/>
              <w:marBottom w:val="0"/>
              <w:divBdr>
                <w:top w:val="none" w:sz="0" w:space="0" w:color="auto"/>
                <w:left w:val="none" w:sz="0" w:space="0" w:color="auto"/>
                <w:bottom w:val="none" w:sz="0" w:space="0" w:color="auto"/>
                <w:right w:val="none" w:sz="0" w:space="0" w:color="auto"/>
              </w:divBdr>
              <w:divsChild>
                <w:div w:id="1502236412">
                  <w:marLeft w:val="0"/>
                  <w:marRight w:val="0"/>
                  <w:marTop w:val="0"/>
                  <w:marBottom w:val="0"/>
                  <w:divBdr>
                    <w:top w:val="none" w:sz="0" w:space="0" w:color="auto"/>
                    <w:left w:val="none" w:sz="0" w:space="0" w:color="auto"/>
                    <w:bottom w:val="none" w:sz="0" w:space="0" w:color="auto"/>
                    <w:right w:val="none" w:sz="0" w:space="0" w:color="auto"/>
                  </w:divBdr>
                </w:div>
              </w:divsChild>
            </w:div>
            <w:div w:id="1807970092">
              <w:marLeft w:val="0"/>
              <w:marRight w:val="0"/>
              <w:marTop w:val="0"/>
              <w:marBottom w:val="0"/>
              <w:divBdr>
                <w:top w:val="none" w:sz="0" w:space="0" w:color="auto"/>
                <w:left w:val="none" w:sz="0" w:space="0" w:color="auto"/>
                <w:bottom w:val="none" w:sz="0" w:space="0" w:color="auto"/>
                <w:right w:val="none" w:sz="0" w:space="0" w:color="auto"/>
              </w:divBdr>
              <w:divsChild>
                <w:div w:id="2024818255">
                  <w:marLeft w:val="0"/>
                  <w:marRight w:val="0"/>
                  <w:marTop w:val="0"/>
                  <w:marBottom w:val="0"/>
                  <w:divBdr>
                    <w:top w:val="none" w:sz="0" w:space="0" w:color="auto"/>
                    <w:left w:val="none" w:sz="0" w:space="0" w:color="auto"/>
                    <w:bottom w:val="none" w:sz="0" w:space="0" w:color="auto"/>
                    <w:right w:val="none" w:sz="0" w:space="0" w:color="auto"/>
                  </w:divBdr>
                </w:div>
              </w:divsChild>
            </w:div>
            <w:div w:id="823084649">
              <w:marLeft w:val="0"/>
              <w:marRight w:val="0"/>
              <w:marTop w:val="0"/>
              <w:marBottom w:val="0"/>
              <w:divBdr>
                <w:top w:val="none" w:sz="0" w:space="0" w:color="auto"/>
                <w:left w:val="none" w:sz="0" w:space="0" w:color="auto"/>
                <w:bottom w:val="none" w:sz="0" w:space="0" w:color="auto"/>
                <w:right w:val="none" w:sz="0" w:space="0" w:color="auto"/>
              </w:divBdr>
              <w:divsChild>
                <w:div w:id="78867261">
                  <w:marLeft w:val="0"/>
                  <w:marRight w:val="0"/>
                  <w:marTop w:val="0"/>
                  <w:marBottom w:val="0"/>
                  <w:divBdr>
                    <w:top w:val="none" w:sz="0" w:space="0" w:color="auto"/>
                    <w:left w:val="none" w:sz="0" w:space="0" w:color="auto"/>
                    <w:bottom w:val="none" w:sz="0" w:space="0" w:color="auto"/>
                    <w:right w:val="none" w:sz="0" w:space="0" w:color="auto"/>
                  </w:divBdr>
                </w:div>
              </w:divsChild>
            </w:div>
            <w:div w:id="628898629">
              <w:marLeft w:val="0"/>
              <w:marRight w:val="0"/>
              <w:marTop w:val="0"/>
              <w:marBottom w:val="0"/>
              <w:divBdr>
                <w:top w:val="none" w:sz="0" w:space="0" w:color="auto"/>
                <w:left w:val="none" w:sz="0" w:space="0" w:color="auto"/>
                <w:bottom w:val="none" w:sz="0" w:space="0" w:color="auto"/>
                <w:right w:val="none" w:sz="0" w:space="0" w:color="auto"/>
              </w:divBdr>
              <w:divsChild>
                <w:div w:id="1431390504">
                  <w:marLeft w:val="0"/>
                  <w:marRight w:val="0"/>
                  <w:marTop w:val="0"/>
                  <w:marBottom w:val="0"/>
                  <w:divBdr>
                    <w:top w:val="none" w:sz="0" w:space="0" w:color="auto"/>
                    <w:left w:val="none" w:sz="0" w:space="0" w:color="auto"/>
                    <w:bottom w:val="none" w:sz="0" w:space="0" w:color="auto"/>
                    <w:right w:val="none" w:sz="0" w:space="0" w:color="auto"/>
                  </w:divBdr>
                </w:div>
              </w:divsChild>
            </w:div>
            <w:div w:id="1332293273">
              <w:marLeft w:val="0"/>
              <w:marRight w:val="0"/>
              <w:marTop w:val="0"/>
              <w:marBottom w:val="0"/>
              <w:divBdr>
                <w:top w:val="none" w:sz="0" w:space="0" w:color="auto"/>
                <w:left w:val="none" w:sz="0" w:space="0" w:color="auto"/>
                <w:bottom w:val="none" w:sz="0" w:space="0" w:color="auto"/>
                <w:right w:val="none" w:sz="0" w:space="0" w:color="auto"/>
              </w:divBdr>
              <w:divsChild>
                <w:div w:id="93914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225843">
          <w:marLeft w:val="0"/>
          <w:marRight w:val="0"/>
          <w:marTop w:val="0"/>
          <w:marBottom w:val="0"/>
          <w:divBdr>
            <w:top w:val="none" w:sz="0" w:space="0" w:color="auto"/>
            <w:left w:val="none" w:sz="0" w:space="0" w:color="auto"/>
            <w:bottom w:val="none" w:sz="0" w:space="0" w:color="auto"/>
            <w:right w:val="none" w:sz="0" w:space="0" w:color="auto"/>
          </w:divBdr>
          <w:divsChild>
            <w:div w:id="783034230">
              <w:marLeft w:val="0"/>
              <w:marRight w:val="0"/>
              <w:marTop w:val="0"/>
              <w:marBottom w:val="0"/>
              <w:divBdr>
                <w:top w:val="none" w:sz="0" w:space="0" w:color="auto"/>
                <w:left w:val="none" w:sz="0" w:space="0" w:color="auto"/>
                <w:bottom w:val="none" w:sz="0" w:space="0" w:color="auto"/>
                <w:right w:val="none" w:sz="0" w:space="0" w:color="auto"/>
              </w:divBdr>
              <w:divsChild>
                <w:div w:id="2033804166">
                  <w:marLeft w:val="0"/>
                  <w:marRight w:val="0"/>
                  <w:marTop w:val="0"/>
                  <w:marBottom w:val="0"/>
                  <w:divBdr>
                    <w:top w:val="none" w:sz="0" w:space="0" w:color="auto"/>
                    <w:left w:val="none" w:sz="0" w:space="0" w:color="auto"/>
                    <w:bottom w:val="none" w:sz="0" w:space="0" w:color="auto"/>
                    <w:right w:val="none" w:sz="0" w:space="0" w:color="auto"/>
                  </w:divBdr>
                  <w:divsChild>
                    <w:div w:id="88980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8322026">
      <w:bodyDiv w:val="1"/>
      <w:marLeft w:val="0"/>
      <w:marRight w:val="0"/>
      <w:marTop w:val="0"/>
      <w:marBottom w:val="0"/>
      <w:divBdr>
        <w:top w:val="none" w:sz="0" w:space="0" w:color="auto"/>
        <w:left w:val="none" w:sz="0" w:space="0" w:color="auto"/>
        <w:bottom w:val="none" w:sz="0" w:space="0" w:color="auto"/>
        <w:right w:val="none" w:sz="0" w:space="0" w:color="auto"/>
      </w:divBdr>
      <w:divsChild>
        <w:div w:id="1429429447">
          <w:marLeft w:val="0"/>
          <w:marRight w:val="0"/>
          <w:marTop w:val="0"/>
          <w:marBottom w:val="0"/>
          <w:divBdr>
            <w:top w:val="none" w:sz="0" w:space="0" w:color="auto"/>
            <w:left w:val="none" w:sz="0" w:space="0" w:color="auto"/>
            <w:bottom w:val="none" w:sz="0" w:space="0" w:color="auto"/>
            <w:right w:val="none" w:sz="0" w:space="0" w:color="auto"/>
          </w:divBdr>
          <w:divsChild>
            <w:div w:id="1774670926">
              <w:marLeft w:val="0"/>
              <w:marRight w:val="0"/>
              <w:marTop w:val="0"/>
              <w:marBottom w:val="0"/>
              <w:divBdr>
                <w:top w:val="none" w:sz="0" w:space="0" w:color="auto"/>
                <w:left w:val="none" w:sz="0" w:space="0" w:color="auto"/>
                <w:bottom w:val="none" w:sz="0" w:space="0" w:color="auto"/>
                <w:right w:val="none" w:sz="0" w:space="0" w:color="auto"/>
              </w:divBdr>
              <w:divsChild>
                <w:div w:id="1186288585">
                  <w:marLeft w:val="0"/>
                  <w:marRight w:val="0"/>
                  <w:marTop w:val="0"/>
                  <w:marBottom w:val="0"/>
                  <w:divBdr>
                    <w:top w:val="none" w:sz="0" w:space="0" w:color="auto"/>
                    <w:left w:val="none" w:sz="0" w:space="0" w:color="auto"/>
                    <w:bottom w:val="none" w:sz="0" w:space="0" w:color="auto"/>
                    <w:right w:val="none" w:sz="0" w:space="0" w:color="auto"/>
                  </w:divBdr>
                  <w:divsChild>
                    <w:div w:id="190159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7225977">
      <w:bodyDiv w:val="1"/>
      <w:marLeft w:val="0"/>
      <w:marRight w:val="0"/>
      <w:marTop w:val="0"/>
      <w:marBottom w:val="0"/>
      <w:divBdr>
        <w:top w:val="none" w:sz="0" w:space="0" w:color="auto"/>
        <w:left w:val="none" w:sz="0" w:space="0" w:color="auto"/>
        <w:bottom w:val="none" w:sz="0" w:space="0" w:color="auto"/>
        <w:right w:val="none" w:sz="0" w:space="0" w:color="auto"/>
      </w:divBdr>
      <w:divsChild>
        <w:div w:id="1969311949">
          <w:marLeft w:val="0"/>
          <w:marRight w:val="0"/>
          <w:marTop w:val="0"/>
          <w:marBottom w:val="0"/>
          <w:divBdr>
            <w:top w:val="none" w:sz="0" w:space="0" w:color="auto"/>
            <w:left w:val="none" w:sz="0" w:space="0" w:color="auto"/>
            <w:bottom w:val="none" w:sz="0" w:space="0" w:color="auto"/>
            <w:right w:val="none" w:sz="0" w:space="0" w:color="auto"/>
          </w:divBdr>
          <w:divsChild>
            <w:div w:id="1870484295">
              <w:marLeft w:val="0"/>
              <w:marRight w:val="0"/>
              <w:marTop w:val="0"/>
              <w:marBottom w:val="0"/>
              <w:divBdr>
                <w:top w:val="none" w:sz="0" w:space="0" w:color="auto"/>
                <w:left w:val="none" w:sz="0" w:space="0" w:color="auto"/>
                <w:bottom w:val="none" w:sz="0" w:space="0" w:color="auto"/>
                <w:right w:val="none" w:sz="0" w:space="0" w:color="auto"/>
              </w:divBdr>
              <w:divsChild>
                <w:div w:id="31081082">
                  <w:marLeft w:val="0"/>
                  <w:marRight w:val="0"/>
                  <w:marTop w:val="0"/>
                  <w:marBottom w:val="0"/>
                  <w:divBdr>
                    <w:top w:val="none" w:sz="0" w:space="0" w:color="auto"/>
                    <w:left w:val="none" w:sz="0" w:space="0" w:color="auto"/>
                    <w:bottom w:val="none" w:sz="0" w:space="0" w:color="auto"/>
                    <w:right w:val="none" w:sz="0" w:space="0" w:color="auto"/>
                  </w:divBdr>
                  <w:divsChild>
                    <w:div w:id="71966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4332057">
      <w:bodyDiv w:val="1"/>
      <w:marLeft w:val="0"/>
      <w:marRight w:val="0"/>
      <w:marTop w:val="0"/>
      <w:marBottom w:val="0"/>
      <w:divBdr>
        <w:top w:val="none" w:sz="0" w:space="0" w:color="auto"/>
        <w:left w:val="none" w:sz="0" w:space="0" w:color="auto"/>
        <w:bottom w:val="none" w:sz="0" w:space="0" w:color="auto"/>
        <w:right w:val="none" w:sz="0" w:space="0" w:color="auto"/>
      </w:divBdr>
    </w:div>
    <w:div w:id="1802765192">
      <w:bodyDiv w:val="1"/>
      <w:marLeft w:val="0"/>
      <w:marRight w:val="0"/>
      <w:marTop w:val="0"/>
      <w:marBottom w:val="0"/>
      <w:divBdr>
        <w:top w:val="none" w:sz="0" w:space="0" w:color="auto"/>
        <w:left w:val="none" w:sz="0" w:space="0" w:color="auto"/>
        <w:bottom w:val="none" w:sz="0" w:space="0" w:color="auto"/>
        <w:right w:val="none" w:sz="0" w:space="0" w:color="auto"/>
      </w:divBdr>
    </w:div>
    <w:div w:id="1846940894">
      <w:bodyDiv w:val="1"/>
      <w:marLeft w:val="0"/>
      <w:marRight w:val="0"/>
      <w:marTop w:val="0"/>
      <w:marBottom w:val="0"/>
      <w:divBdr>
        <w:top w:val="none" w:sz="0" w:space="0" w:color="auto"/>
        <w:left w:val="none" w:sz="0" w:space="0" w:color="auto"/>
        <w:bottom w:val="none" w:sz="0" w:space="0" w:color="auto"/>
        <w:right w:val="none" w:sz="0" w:space="0" w:color="auto"/>
      </w:divBdr>
      <w:divsChild>
        <w:div w:id="695353038">
          <w:marLeft w:val="0"/>
          <w:marRight w:val="0"/>
          <w:marTop w:val="0"/>
          <w:marBottom w:val="0"/>
          <w:divBdr>
            <w:top w:val="none" w:sz="0" w:space="0" w:color="auto"/>
            <w:left w:val="none" w:sz="0" w:space="0" w:color="auto"/>
            <w:bottom w:val="none" w:sz="0" w:space="0" w:color="auto"/>
            <w:right w:val="none" w:sz="0" w:space="0" w:color="auto"/>
          </w:divBdr>
          <w:divsChild>
            <w:div w:id="565184590">
              <w:marLeft w:val="0"/>
              <w:marRight w:val="0"/>
              <w:marTop w:val="0"/>
              <w:marBottom w:val="0"/>
              <w:divBdr>
                <w:top w:val="none" w:sz="0" w:space="0" w:color="auto"/>
                <w:left w:val="none" w:sz="0" w:space="0" w:color="auto"/>
                <w:bottom w:val="none" w:sz="0" w:space="0" w:color="auto"/>
                <w:right w:val="none" w:sz="0" w:space="0" w:color="auto"/>
              </w:divBdr>
              <w:divsChild>
                <w:div w:id="643654757">
                  <w:marLeft w:val="0"/>
                  <w:marRight w:val="0"/>
                  <w:marTop w:val="0"/>
                  <w:marBottom w:val="0"/>
                  <w:divBdr>
                    <w:top w:val="none" w:sz="0" w:space="0" w:color="auto"/>
                    <w:left w:val="none" w:sz="0" w:space="0" w:color="auto"/>
                    <w:bottom w:val="none" w:sz="0" w:space="0" w:color="auto"/>
                    <w:right w:val="none" w:sz="0" w:space="0" w:color="auto"/>
                  </w:divBdr>
                  <w:divsChild>
                    <w:div w:id="1724284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4345555">
      <w:bodyDiv w:val="1"/>
      <w:marLeft w:val="0"/>
      <w:marRight w:val="0"/>
      <w:marTop w:val="0"/>
      <w:marBottom w:val="0"/>
      <w:divBdr>
        <w:top w:val="none" w:sz="0" w:space="0" w:color="auto"/>
        <w:left w:val="none" w:sz="0" w:space="0" w:color="auto"/>
        <w:bottom w:val="none" w:sz="0" w:space="0" w:color="auto"/>
        <w:right w:val="none" w:sz="0" w:space="0" w:color="auto"/>
      </w:divBdr>
      <w:divsChild>
        <w:div w:id="1130365792">
          <w:marLeft w:val="0"/>
          <w:marRight w:val="0"/>
          <w:marTop w:val="0"/>
          <w:marBottom w:val="0"/>
          <w:divBdr>
            <w:top w:val="none" w:sz="0" w:space="0" w:color="auto"/>
            <w:left w:val="none" w:sz="0" w:space="0" w:color="auto"/>
            <w:bottom w:val="none" w:sz="0" w:space="0" w:color="auto"/>
            <w:right w:val="none" w:sz="0" w:space="0" w:color="auto"/>
          </w:divBdr>
          <w:divsChild>
            <w:div w:id="1173758113">
              <w:marLeft w:val="0"/>
              <w:marRight w:val="0"/>
              <w:marTop w:val="0"/>
              <w:marBottom w:val="0"/>
              <w:divBdr>
                <w:top w:val="none" w:sz="0" w:space="0" w:color="auto"/>
                <w:left w:val="none" w:sz="0" w:space="0" w:color="auto"/>
                <w:bottom w:val="none" w:sz="0" w:space="0" w:color="auto"/>
                <w:right w:val="none" w:sz="0" w:space="0" w:color="auto"/>
              </w:divBdr>
              <w:divsChild>
                <w:div w:id="359746704">
                  <w:marLeft w:val="0"/>
                  <w:marRight w:val="0"/>
                  <w:marTop w:val="0"/>
                  <w:marBottom w:val="0"/>
                  <w:divBdr>
                    <w:top w:val="none" w:sz="0" w:space="0" w:color="auto"/>
                    <w:left w:val="none" w:sz="0" w:space="0" w:color="auto"/>
                    <w:bottom w:val="none" w:sz="0" w:space="0" w:color="auto"/>
                    <w:right w:val="none" w:sz="0" w:space="0" w:color="auto"/>
                  </w:divBdr>
                  <w:divsChild>
                    <w:div w:id="186393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51515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1085;&#1101;&#1073;.&#1088;&#1092;/" TargetMode="External"/><Relationship Id="rId18" Type="http://schemas.openxmlformats.org/officeDocument/2006/relationships/hyperlink" Target="https://ar.oversea.cnki.net/" TargetMode="External"/><Relationship Id="rId26" Type="http://schemas.openxmlformats.org/officeDocument/2006/relationships/hyperlink" Target="https://www.businessmapping.com/blog/traditional-management-vs-business-process-management/" TargetMode="External"/><Relationship Id="rId39" Type="http://schemas.openxmlformats.org/officeDocument/2006/relationships/fontTable" Target="fontTable.xml"/><Relationship Id="rId21" Type="http://schemas.openxmlformats.org/officeDocument/2006/relationships/hyperlink" Target="https://www.emerald.com/insight/" TargetMode="External"/><Relationship Id="rId34" Type="http://schemas.openxmlformats.org/officeDocument/2006/relationships/hyperlink" Target="https://fintech.tinkoff.ru/study/fintech/" TargetMode="Externa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s://hstalks.com/business/journals/" TargetMode="External"/><Relationship Id="rId25" Type="http://schemas.openxmlformats.org/officeDocument/2006/relationships/hyperlink" Target="http://arch.neicon.ru/xmlui/" TargetMode="External"/><Relationship Id="rId33" Type="http://schemas.openxmlformats.org/officeDocument/2006/relationships/hyperlink" Target="https://fintech.ru"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hstalks.com/business/" TargetMode="External"/><Relationship Id="rId20" Type="http://schemas.openxmlformats.org/officeDocument/2006/relationships/hyperlink" Target="http://jstor.org" TargetMode="External"/><Relationship Id="rId29" Type="http://schemas.openxmlformats.org/officeDocument/2006/relationships/hyperlink" Target="https://www.businessstudio.ru/articles/article/biznes_protsess_na_ladoni_vladimir_rep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onlinelibrary.wiley.com/" TargetMode="External"/><Relationship Id="rId32" Type="http://schemas.openxmlformats.org/officeDocument/2006/relationships/hyperlink" Target="https://digital.gov.ru/ru"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garant.ru/" TargetMode="External"/><Relationship Id="rId23" Type="http://schemas.openxmlformats.org/officeDocument/2006/relationships/hyperlink" Target="http://link.springer.com/" TargetMode="External"/><Relationship Id="rId28" Type="http://schemas.openxmlformats.org/officeDocument/2006/relationships/hyperlink" Target="https://www.worldbank.org/en/publication/globalfindex" TargetMode="External"/><Relationship Id="rId36" Type="http://schemas.openxmlformats.org/officeDocument/2006/relationships/hyperlink" Target="http://www.skrin.ru/" TargetMode="External"/><Relationship Id="rId10" Type="http://schemas.openxmlformats.org/officeDocument/2006/relationships/hyperlink" Target="http://www.book.ru" TargetMode="External"/><Relationship Id="rId19" Type="http://schemas.openxmlformats.org/officeDocument/2006/relationships/hyperlink" Target="https://oversea.cnki.net/kns?dbcode=CFLQ" TargetMode="External"/><Relationship Id="rId31" Type="http://schemas.openxmlformats.org/officeDocument/2006/relationships/hyperlink" Target="https://www.cbr.ru/statistics/"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continent-online.com/" TargetMode="External"/><Relationship Id="rId22" Type="http://schemas.openxmlformats.org/officeDocument/2006/relationships/hyperlink" Target="https://academic.oup.com/journals/" TargetMode="External"/><Relationship Id="rId27" Type="http://schemas.openxmlformats.org/officeDocument/2006/relationships/hyperlink" Target="https://findexable.com/wp-content/uploads/2019/12/Findexable_Global-Fintech-Rankings-2020exSFA.pdf" TargetMode="External"/><Relationship Id="rId30" Type="http://schemas.openxmlformats.org/officeDocument/2006/relationships/hyperlink" Target="http://www.gks.ru/" TargetMode="External"/><Relationship Id="rId35" Type="http://schemas.openxmlformats.org/officeDocument/2006/relationships/hyperlink" Target="http://ru.wikipedia.org/wiki/Wiki" TargetMode="External"/><Relationship Id="rId8" Type="http://schemas.openxmlformats.org/officeDocument/2006/relationships/hyperlink" Target="https://urait.ru/bcode/566147"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2bW4JYXYnADuUZ9FTFhWrZRtIhQ==">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7401</Words>
  <Characters>42192</Characters>
  <Application>Microsoft Office Word</Application>
  <DocSecurity>0</DocSecurity>
  <Lines>351</Lines>
  <Paragraphs>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LAleschenko</dc:creator>
  <cp:lastModifiedBy>Иванова Наталья Петровна</cp:lastModifiedBy>
  <cp:revision>15</cp:revision>
  <cp:lastPrinted>2025-03-25T10:47:00Z</cp:lastPrinted>
  <dcterms:created xsi:type="dcterms:W3CDTF">2025-03-18T14:32:00Z</dcterms:created>
  <dcterms:modified xsi:type="dcterms:W3CDTF">2025-04-07T07:42:00Z</dcterms:modified>
</cp:coreProperties>
</file>